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before="0" w:line="276" w:lineRule="auto"/>
        <w:jc w:val="center"/>
        <w:rPr>
          <w:rFonts w:ascii="Lora" w:cs="Lora" w:eastAsia="Lora" w:hAnsi="Lora"/>
          <w:b w:val="1"/>
          <w:bCs w:val="1"/>
          <w:color w:val="cc0000"/>
          <w:sz w:val="32"/>
          <w:szCs w:val="32"/>
        </w:rPr>
      </w:pPr>
      <w:r w:rsidDel="00000000" w:rsidR="00000000" w:rsidRPr="00000000">
        <w:rPr>
          <w:rFonts w:ascii="Lora" w:cs="Lora" w:eastAsia="Lora" w:hAnsi="Lora"/>
          <w:b w:val="1"/>
          <w:bCs w:val="1"/>
          <w:color w:val="cc0000"/>
          <w:sz w:val="32"/>
          <w:szCs w:val="32"/>
          <w:rtl w:val="0"/>
        </w:rPr>
        <w:t xml:space="preserve">Resisting AMR: One Farm at a Time</w:t>
      </w:r>
    </w:p>
    <w:p w:rsidR="00000000" w:rsidDel="00000000" w:rsidP="00000000" w:rsidRDefault="00000000" w:rsidRPr="00000000" w14:paraId="00000002">
      <w:pPr>
        <w:shd w:fill="ffffff" w:val="clear"/>
        <w:spacing w:before="0" w:line="276" w:lineRule="auto"/>
        <w:jc w:val="center"/>
        <w:rPr>
          <w:rFonts w:ascii="Lora" w:cs="Lora" w:eastAsia="Lora" w:hAnsi="Lora"/>
          <w:b w:val="1"/>
          <w:bCs w:val="1"/>
          <w:sz w:val="24"/>
          <w:szCs w:val="24"/>
        </w:rPr>
      </w:pPr>
      <w:r w:rsidDel="00000000" w:rsidR="00000000" w:rsidRPr="00000000">
        <w:rPr>
          <w:rFonts w:ascii="Lora" w:cs="Lora" w:eastAsia="Lora" w:hAnsi="Lora"/>
          <w:b w:val="1"/>
          <w:bCs w:val="1"/>
          <w:sz w:val="24"/>
          <w:szCs w:val="24"/>
          <w:rtl w:val="0"/>
        </w:rPr>
        <w:t xml:space="preserve">Feedback form for workshops on Antimicrobial Resistance (AMR) </w:t>
      </w:r>
    </w:p>
    <w:p w:rsidR="00000000" w:rsidDel="00000000" w:rsidP="00000000" w:rsidRDefault="00000000" w:rsidRPr="00000000" w14:paraId="00000003">
      <w:pPr>
        <w:shd w:fill="ffffff" w:val="clear"/>
        <w:spacing w:before="0" w:line="276" w:lineRule="auto"/>
        <w:jc w:val="center"/>
        <w:rPr>
          <w:rFonts w:ascii="Lora" w:cs="Lora" w:eastAsia="Lora" w:hAnsi="Lora"/>
          <w:b w:val="1"/>
          <w:bCs w:val="1"/>
          <w:sz w:val="24"/>
          <w:szCs w:val="24"/>
        </w:rPr>
      </w:pPr>
      <w:r w:rsidDel="00000000" w:rsidR="00000000" w:rsidRPr="00000000">
        <w:rPr>
          <w:rFonts w:ascii="Lora" w:cs="Lora" w:eastAsia="Lora" w:hAnsi="Lora"/>
          <w:b w:val="1"/>
          <w:bCs w:val="1"/>
          <w:sz w:val="24"/>
          <w:szCs w:val="24"/>
          <w:rtl w:val="0"/>
        </w:rPr>
        <w:t xml:space="preserve">for UG/PG Veterinary Students </w:t>
      </w:r>
    </w:p>
    <w:p w:rsidR="00000000" w:rsidDel="00000000" w:rsidP="00000000" w:rsidRDefault="00000000" w:rsidRPr="00000000" w14:paraId="00000004">
      <w:pPr>
        <w:shd w:fill="ffffff" w:val="clear"/>
        <w:spacing w:before="0" w:line="276" w:lineRule="auto"/>
        <w:rPr>
          <w:rFonts w:ascii="Lora" w:cs="Lora" w:eastAsia="Lora" w:hAnsi="Lora"/>
          <w:b w:val="1"/>
          <w:bCs w:val="1"/>
        </w:rPr>
      </w:pPr>
      <w:r w:rsidDel="00000000" w:rsidR="00000000" w:rsidRPr="00000000">
        <w:rPr>
          <w:rtl w:val="0"/>
        </w:rPr>
      </w:r>
    </w:p>
    <w:p w:rsidR="00000000" w:rsidDel="00000000" w:rsidP="00000000" w:rsidRDefault="00000000" w:rsidRPr="00000000" w14:paraId="00000005">
      <w:pPr>
        <w:shd w:fill="ffffff" w:val="clear"/>
        <w:spacing w:before="0" w:line="276" w:lineRule="auto"/>
        <w:jc w:val="both"/>
        <w:rPr>
          <w:rFonts w:ascii="Lora" w:cs="Lora" w:eastAsia="Lora" w:hAnsi="Lora"/>
          <w:color w:val="1f1f1f"/>
        </w:rPr>
      </w:pPr>
      <w:r w:rsidDel="00000000" w:rsidR="00000000" w:rsidRPr="00000000">
        <w:rPr>
          <w:rFonts w:ascii="Lora" w:cs="Lora" w:eastAsia="Lora" w:hAnsi="Lora"/>
          <w:color w:val="1f1f1f"/>
          <w:rtl w:val="0"/>
        </w:rPr>
        <w:t xml:space="preserve">Evaluating any workshop is essential in understanding its impact, identifying areas for improvement, and gathering insights for future sessions. This template provides a set of guiding questions that you can use or adapt to create your own feedback forms for use both before and after the workshop. </w:t>
      </w:r>
    </w:p>
    <w:p w:rsidR="00000000" w:rsidDel="00000000" w:rsidP="00000000" w:rsidRDefault="00000000" w:rsidRPr="00000000" w14:paraId="00000006">
      <w:pPr>
        <w:shd w:fill="ffffff" w:val="clear"/>
        <w:spacing w:before="0" w:line="276" w:lineRule="auto"/>
        <w:jc w:val="both"/>
        <w:rPr>
          <w:rFonts w:ascii="Lora" w:cs="Lora" w:eastAsia="Lora" w:hAnsi="Lora"/>
          <w:color w:val="1f1f1f"/>
        </w:rPr>
      </w:pPr>
      <w:r w:rsidDel="00000000" w:rsidR="00000000" w:rsidRPr="00000000">
        <w:rPr>
          <w:rtl w:val="0"/>
        </w:rPr>
      </w:r>
    </w:p>
    <w:p w:rsidR="00000000" w:rsidDel="00000000" w:rsidP="00000000" w:rsidRDefault="00000000" w:rsidRPr="00000000" w14:paraId="00000007">
      <w:pPr>
        <w:shd w:fill="ffffff" w:val="clear"/>
        <w:spacing w:before="0" w:line="276" w:lineRule="auto"/>
        <w:jc w:val="both"/>
        <w:rPr>
          <w:rFonts w:ascii="Lora" w:cs="Lora" w:eastAsia="Lora" w:hAnsi="Lora"/>
          <w:color w:val="1f1f1f"/>
        </w:rPr>
      </w:pPr>
      <w:r w:rsidDel="00000000" w:rsidR="00000000" w:rsidRPr="00000000">
        <w:rPr>
          <w:rFonts w:ascii="Lora" w:cs="Lora" w:eastAsia="Lora" w:hAnsi="Lora"/>
          <w:color w:val="1f1f1f"/>
          <w:rtl w:val="0"/>
        </w:rPr>
        <w:t xml:space="preserve">When designing your feedback form, consider:</w:t>
      </w:r>
    </w:p>
    <w:p w:rsidR="00000000" w:rsidDel="00000000" w:rsidP="00000000" w:rsidRDefault="00000000" w:rsidRPr="00000000" w14:paraId="00000008">
      <w:pPr>
        <w:numPr>
          <w:ilvl w:val="0"/>
          <w:numId w:val="2"/>
        </w:numPr>
        <w:shd w:fill="ffffff" w:val="clear"/>
        <w:spacing w:before="0" w:line="276" w:lineRule="auto"/>
        <w:ind w:left="720" w:hanging="360"/>
        <w:jc w:val="both"/>
        <w:rPr>
          <w:rFonts w:ascii="Lora" w:cs="Lora" w:eastAsia="Lora" w:hAnsi="Lora"/>
          <w:color w:val="1f1f1f"/>
          <w:u w:val="none"/>
        </w:rPr>
      </w:pPr>
      <w:r w:rsidDel="00000000" w:rsidR="00000000" w:rsidRPr="00000000">
        <w:rPr>
          <w:rFonts w:ascii="Lora" w:cs="Lora" w:eastAsia="Lora" w:hAnsi="Lora"/>
          <w:color w:val="1f1f1f"/>
          <w:rtl w:val="0"/>
        </w:rPr>
        <w:t xml:space="preserve">Customising the questions to suit the specific goals and objectives of your workshop.</w:t>
      </w:r>
    </w:p>
    <w:p w:rsidR="00000000" w:rsidDel="00000000" w:rsidP="00000000" w:rsidRDefault="00000000" w:rsidRPr="00000000" w14:paraId="00000009">
      <w:pPr>
        <w:numPr>
          <w:ilvl w:val="0"/>
          <w:numId w:val="2"/>
        </w:numPr>
        <w:shd w:fill="ffffff" w:val="clear"/>
        <w:spacing w:before="0" w:line="276" w:lineRule="auto"/>
        <w:ind w:left="720" w:hanging="360"/>
        <w:jc w:val="both"/>
        <w:rPr>
          <w:rFonts w:ascii="Lora" w:cs="Lora" w:eastAsia="Lora" w:hAnsi="Lora"/>
          <w:color w:val="1f1f1f"/>
          <w:u w:val="none"/>
        </w:rPr>
      </w:pPr>
      <w:r w:rsidDel="00000000" w:rsidR="00000000" w:rsidRPr="00000000">
        <w:rPr>
          <w:rFonts w:ascii="Lora" w:cs="Lora" w:eastAsia="Lora" w:hAnsi="Lora"/>
          <w:color w:val="1f1f1f"/>
          <w:rtl w:val="0"/>
        </w:rPr>
        <w:t xml:space="preserve">Ensuring that questions are easy to understand and encourage honest responses. </w:t>
      </w:r>
    </w:p>
    <w:p w:rsidR="00000000" w:rsidDel="00000000" w:rsidP="00000000" w:rsidRDefault="00000000" w:rsidRPr="00000000" w14:paraId="0000000A">
      <w:pPr>
        <w:numPr>
          <w:ilvl w:val="0"/>
          <w:numId w:val="2"/>
        </w:numPr>
        <w:shd w:fill="ffffff" w:val="clear"/>
        <w:spacing w:before="0" w:line="276" w:lineRule="auto"/>
        <w:ind w:left="720" w:hanging="360"/>
        <w:jc w:val="both"/>
        <w:rPr>
          <w:rFonts w:ascii="Lora" w:cs="Lora" w:eastAsia="Lora" w:hAnsi="Lora"/>
          <w:color w:val="1f1f1f"/>
          <w:u w:val="none"/>
        </w:rPr>
      </w:pPr>
      <w:r w:rsidDel="00000000" w:rsidR="00000000" w:rsidRPr="00000000">
        <w:rPr>
          <w:rFonts w:ascii="Lora" w:cs="Lora" w:eastAsia="Lora" w:hAnsi="Lora"/>
          <w:color w:val="1f1f1f"/>
          <w:rtl w:val="0"/>
        </w:rPr>
        <w:t xml:space="preserve">Using a mix of multiple-choice, rating scales, and open-ended questions for a well-rounded evaluation. Avoid ‘leading’ questions, particularly in the post-workshop feedback form. </w:t>
      </w:r>
    </w:p>
    <w:p w:rsidR="00000000" w:rsidDel="00000000" w:rsidP="00000000" w:rsidRDefault="00000000" w:rsidRPr="00000000" w14:paraId="0000000B">
      <w:pPr>
        <w:numPr>
          <w:ilvl w:val="0"/>
          <w:numId w:val="2"/>
        </w:numPr>
        <w:shd w:fill="ffffff" w:val="clear"/>
        <w:spacing w:before="0" w:line="276" w:lineRule="auto"/>
        <w:ind w:left="720" w:hanging="360"/>
        <w:jc w:val="both"/>
        <w:rPr>
          <w:rFonts w:ascii="Lora" w:cs="Lora" w:eastAsia="Lora" w:hAnsi="Lora"/>
          <w:color w:val="1f1f1f"/>
          <w:u w:val="none"/>
        </w:rPr>
      </w:pPr>
      <w:r w:rsidDel="00000000" w:rsidR="00000000" w:rsidRPr="00000000">
        <w:rPr>
          <w:rFonts w:ascii="Lora" w:cs="Lora" w:eastAsia="Lora" w:hAnsi="Lora"/>
          <w:color w:val="1f1f1f"/>
          <w:rtl w:val="0"/>
        </w:rPr>
        <w:t xml:space="preserve">You may create your feedback form using Google Forms, Microsoft Forms, or print them for in-person distribution.</w:t>
      </w:r>
    </w:p>
    <w:p w:rsidR="00000000" w:rsidDel="00000000" w:rsidP="00000000" w:rsidRDefault="00000000" w:rsidRPr="00000000" w14:paraId="0000000C">
      <w:pPr>
        <w:shd w:fill="ffffff" w:val="clear"/>
        <w:spacing w:before="0" w:line="276" w:lineRule="auto"/>
        <w:ind w:left="720" w:firstLine="0"/>
        <w:jc w:val="both"/>
        <w:rPr>
          <w:rFonts w:ascii="Lora" w:cs="Lora" w:eastAsia="Lora" w:hAnsi="Lora"/>
          <w:color w:val="1f1f1f"/>
        </w:rPr>
      </w:pPr>
      <w:r w:rsidDel="00000000" w:rsidR="00000000" w:rsidRPr="00000000">
        <w:rPr>
          <w:rtl w:val="0"/>
        </w:rPr>
      </w:r>
    </w:p>
    <w:p w:rsidR="00000000" w:rsidDel="00000000" w:rsidP="00000000" w:rsidRDefault="00000000" w:rsidRPr="00000000" w14:paraId="0000000D">
      <w:pPr>
        <w:shd w:fill="ffffff" w:val="clear"/>
        <w:spacing w:before="0" w:line="276" w:lineRule="auto"/>
        <w:jc w:val="both"/>
        <w:rPr>
          <w:rFonts w:ascii="Lora" w:cs="Lora" w:eastAsia="Lora" w:hAnsi="Lora"/>
          <w:color w:val="1f1f1f"/>
        </w:rPr>
      </w:pPr>
      <w:r w:rsidDel="00000000" w:rsidR="00000000" w:rsidRPr="00000000">
        <w:rPr>
          <w:rFonts w:ascii="Lora" w:cs="Lora" w:eastAsia="Lora" w:hAnsi="Lora"/>
          <w:color w:val="1f1f1f"/>
          <w:rtl w:val="0"/>
        </w:rPr>
        <w:t xml:space="preserve">If you plan to publish the findings from the feedback, it is important to obtain informed consent from participants. Clearly state how the responses will be used and ensure that data is collected, stored, and shared responsibly.</w:t>
      </w:r>
    </w:p>
    <w:p w:rsidR="00000000" w:rsidDel="00000000" w:rsidP="00000000" w:rsidRDefault="00000000" w:rsidRPr="00000000" w14:paraId="0000000E">
      <w:pPr>
        <w:shd w:fill="ffffff" w:val="clear"/>
        <w:spacing w:before="0" w:line="276" w:lineRule="auto"/>
        <w:jc w:val="both"/>
        <w:rPr>
          <w:rFonts w:ascii="Lora" w:cs="Lora" w:eastAsia="Lora" w:hAnsi="Lora"/>
          <w:color w:val="1f1f1f"/>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0" w:before="0" w:line="276" w:lineRule="auto"/>
        <w:ind w:left="0" w:firstLine="0"/>
        <w:jc w:val="center"/>
        <w:rPr>
          <w:rFonts w:ascii="Lora" w:cs="Lora" w:eastAsia="Lora" w:hAnsi="Lora"/>
          <w:b w:val="1"/>
          <w:bCs w:val="1"/>
        </w:rPr>
      </w:pPr>
      <w:r w:rsidDel="00000000" w:rsidR="00000000" w:rsidRPr="00000000">
        <w:rPr>
          <w:rtl w:val="0"/>
        </w:rPr>
      </w:r>
    </w:p>
    <w:p w:rsidR="00000000" w:rsidDel="00000000" w:rsidP="00000000" w:rsidRDefault="00000000" w:rsidRPr="00000000" w14:paraId="00000010">
      <w:pPr>
        <w:spacing w:after="0" w:before="0" w:line="276" w:lineRule="auto"/>
        <w:ind w:left="0" w:firstLine="0"/>
        <w:jc w:val="center"/>
        <w:rPr>
          <w:rFonts w:ascii="Lora" w:cs="Lora" w:eastAsia="Lora" w:hAnsi="Lora"/>
          <w:b w:val="1"/>
          <w:bCs w:val="1"/>
        </w:rPr>
      </w:pPr>
      <w:r w:rsidDel="00000000" w:rsidR="00000000" w:rsidRPr="00000000">
        <w:rPr>
          <w:rFonts w:ascii="Lora" w:cs="Lora" w:eastAsia="Lora" w:hAnsi="Lora"/>
          <w:b w:val="1"/>
          <w:bCs w:val="1"/>
          <w:rtl w:val="0"/>
        </w:rPr>
        <w:t xml:space="preserve">Post-Workshop Feedback Form </w:t>
      </w:r>
    </w:p>
    <w:p w:rsidR="00000000" w:rsidDel="00000000" w:rsidP="00000000" w:rsidRDefault="00000000" w:rsidRPr="00000000" w14:paraId="00000011">
      <w:pPr>
        <w:spacing w:after="0" w:before="0" w:line="276" w:lineRule="auto"/>
        <w:ind w:left="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12">
      <w:pPr>
        <w:spacing w:after="0" w:before="0" w:line="276" w:lineRule="auto"/>
        <w:ind w:left="0" w:firstLine="0"/>
        <w:rPr>
          <w:rFonts w:ascii="Lora" w:cs="Lora" w:eastAsia="Lora" w:hAnsi="Lora"/>
        </w:rPr>
      </w:pPr>
      <w:r w:rsidDel="00000000" w:rsidR="00000000" w:rsidRPr="00000000">
        <w:rPr>
          <w:rFonts w:ascii="Lora" w:cs="Lora" w:eastAsia="Lora" w:hAnsi="Lora"/>
          <w:b w:val="1"/>
          <w:bCs w:val="1"/>
          <w:rtl w:val="0"/>
        </w:rPr>
        <w:t xml:space="preserve">*</w:t>
      </w:r>
      <w:r w:rsidDel="00000000" w:rsidR="00000000" w:rsidRPr="00000000">
        <w:rPr>
          <w:rFonts w:ascii="Lora" w:cs="Lora" w:eastAsia="Lora" w:hAnsi="Lora"/>
          <w:rtl w:val="0"/>
        </w:rPr>
        <w:t xml:space="preserve">denotes a required/compulsory question</w:t>
      </w:r>
    </w:p>
    <w:p w:rsidR="00000000" w:rsidDel="00000000" w:rsidP="00000000" w:rsidRDefault="00000000" w:rsidRPr="00000000" w14:paraId="00000013">
      <w:pPr>
        <w:numPr>
          <w:ilvl w:val="0"/>
          <w:numId w:val="1"/>
        </w:numPr>
        <w:spacing w:after="0" w:afterAutospacing="0" w:before="240" w:line="276" w:lineRule="auto"/>
        <w:ind w:left="720" w:hanging="360"/>
        <w:rPr>
          <w:rFonts w:ascii="Lora" w:cs="Lora" w:eastAsia="Lora" w:hAnsi="Lora"/>
        </w:rPr>
      </w:pPr>
      <w:r w:rsidDel="00000000" w:rsidR="00000000" w:rsidRPr="00000000">
        <w:rPr>
          <w:rFonts w:ascii="Lora" w:cs="Lora" w:eastAsia="Lora" w:hAnsi="Lora"/>
          <w:b w:val="1"/>
          <w:bCs w:val="1"/>
          <w:rtl w:val="0"/>
        </w:rPr>
        <w:t xml:space="preserve">Email</w:t>
      </w:r>
      <w:r w:rsidDel="00000000" w:rsidR="00000000" w:rsidRPr="00000000">
        <w:rPr>
          <w:rFonts w:ascii="Lora" w:cs="Lora" w:eastAsia="Lora" w:hAnsi="Lora"/>
          <w:rtl w:val="0"/>
        </w:rPr>
        <w:t xml:space="preserve">*</w:t>
        <w:br w:type="textWrapping"/>
      </w:r>
    </w:p>
    <w:p w:rsidR="00000000" w:rsidDel="00000000" w:rsidP="00000000" w:rsidRDefault="00000000" w:rsidRPr="00000000" w14:paraId="00000014">
      <w:pPr>
        <w:numPr>
          <w:ilvl w:val="0"/>
          <w:numId w:val="1"/>
        </w:numPr>
        <w:spacing w:after="0" w:afterAutospacing="0" w:before="0" w:beforeAutospacing="0" w:line="276" w:lineRule="auto"/>
        <w:ind w:left="720" w:hanging="360"/>
        <w:rPr>
          <w:rFonts w:ascii="Lora" w:cs="Lora" w:eastAsia="Lora" w:hAnsi="Lora"/>
        </w:rPr>
      </w:pPr>
      <w:r w:rsidDel="00000000" w:rsidR="00000000" w:rsidRPr="00000000">
        <w:rPr>
          <w:rFonts w:ascii="Lora" w:cs="Lora" w:eastAsia="Lora" w:hAnsi="Lora"/>
          <w:b w:val="1"/>
          <w:bCs w:val="1"/>
          <w:rtl w:val="0"/>
        </w:rPr>
        <w:t xml:space="preserve">Full Name</w:t>
      </w:r>
      <w:r w:rsidDel="00000000" w:rsidR="00000000" w:rsidRPr="00000000">
        <w:rPr>
          <w:rFonts w:ascii="Lora" w:cs="Lora" w:eastAsia="Lora" w:hAnsi="Lora"/>
          <w:rtl w:val="0"/>
        </w:rPr>
        <w:t xml:space="preserve">*</w:t>
      </w:r>
    </w:p>
    <w:p w:rsidR="00000000" w:rsidDel="00000000" w:rsidP="00000000" w:rsidRDefault="00000000" w:rsidRPr="00000000" w14:paraId="00000015">
      <w:pPr>
        <w:numPr>
          <w:ilvl w:val="1"/>
          <w:numId w:val="1"/>
        </w:numPr>
        <w:spacing w:after="0" w:afterAutospacing="0" w:before="0" w:beforeAutospacing="0" w:line="276" w:lineRule="auto"/>
        <w:ind w:left="1440" w:hanging="360"/>
        <w:rPr>
          <w:rFonts w:ascii="Lora" w:cs="Lora" w:eastAsia="Lora" w:hAnsi="Lora"/>
        </w:rPr>
      </w:pPr>
      <w:r w:rsidDel="00000000" w:rsidR="00000000" w:rsidRPr="00000000">
        <w:rPr>
          <w:rFonts w:ascii="Lora" w:cs="Lora" w:eastAsia="Lora" w:hAnsi="Lora"/>
          <w:rtl w:val="0"/>
        </w:rPr>
        <w:t xml:space="preserve">Enter the name you'd like us to include in your participation certificate</w:t>
        <w:br w:type="textWrapping"/>
      </w:r>
    </w:p>
    <w:p w:rsidR="00000000" w:rsidDel="00000000" w:rsidP="00000000" w:rsidRDefault="00000000" w:rsidRPr="00000000" w14:paraId="00000016">
      <w:pPr>
        <w:numPr>
          <w:ilvl w:val="0"/>
          <w:numId w:val="1"/>
        </w:numPr>
        <w:spacing w:after="0" w:afterAutospacing="0" w:before="0" w:beforeAutospacing="0" w:line="276" w:lineRule="auto"/>
        <w:ind w:left="720" w:hanging="360"/>
        <w:rPr>
          <w:rFonts w:ascii="Lora" w:cs="Lora" w:eastAsia="Lora" w:hAnsi="Lora"/>
        </w:rPr>
      </w:pPr>
      <w:r w:rsidDel="00000000" w:rsidR="00000000" w:rsidRPr="00000000">
        <w:rPr>
          <w:rFonts w:ascii="Lora" w:cs="Lora" w:eastAsia="Lora" w:hAnsi="Lora"/>
          <w:b w:val="1"/>
          <w:bCs w:val="1"/>
          <w:rtl w:val="0"/>
        </w:rPr>
        <w:t xml:space="preserve">Email ID</w:t>
      </w:r>
      <w:r w:rsidDel="00000000" w:rsidR="00000000" w:rsidRPr="00000000">
        <w:rPr>
          <w:rFonts w:ascii="Lora" w:cs="Lora" w:eastAsia="Lora" w:hAnsi="Lora"/>
          <w:rtl w:val="0"/>
        </w:rPr>
        <w:t xml:space="preserve">*</w:t>
        <w:br w:type="textWrapping"/>
      </w:r>
    </w:p>
    <w:p w:rsidR="00000000" w:rsidDel="00000000" w:rsidP="00000000" w:rsidRDefault="00000000" w:rsidRPr="00000000" w14:paraId="00000017">
      <w:pPr>
        <w:numPr>
          <w:ilvl w:val="0"/>
          <w:numId w:val="1"/>
        </w:numPr>
        <w:spacing w:after="0" w:afterAutospacing="0" w:before="0" w:beforeAutospacing="0" w:line="276" w:lineRule="auto"/>
        <w:ind w:left="720" w:hanging="360"/>
        <w:rPr>
          <w:rFonts w:ascii="Lora" w:cs="Lora" w:eastAsia="Lora" w:hAnsi="Lora"/>
        </w:rPr>
      </w:pPr>
      <w:r w:rsidDel="00000000" w:rsidR="00000000" w:rsidRPr="00000000">
        <w:rPr>
          <w:rFonts w:ascii="Lora" w:cs="Lora" w:eastAsia="Lora" w:hAnsi="Lora"/>
          <w:b w:val="1"/>
          <w:bCs w:val="1"/>
          <w:rtl w:val="0"/>
        </w:rPr>
        <w:t xml:space="preserve">WhatsApp Number</w:t>
      </w:r>
      <w:r w:rsidDel="00000000" w:rsidR="00000000" w:rsidRPr="00000000">
        <w:rPr>
          <w:rFonts w:ascii="Lora" w:cs="Lora" w:eastAsia="Lora" w:hAnsi="Lora"/>
          <w:rtl w:val="0"/>
        </w:rPr>
        <w:t xml:space="preserve">*</w:t>
        <w:br w:type="textWrapping"/>
      </w:r>
    </w:p>
    <w:p w:rsidR="00000000" w:rsidDel="00000000" w:rsidP="00000000" w:rsidRDefault="00000000" w:rsidRPr="00000000" w14:paraId="00000018">
      <w:pPr>
        <w:numPr>
          <w:ilvl w:val="0"/>
          <w:numId w:val="1"/>
        </w:numPr>
        <w:spacing w:after="0" w:afterAutospacing="0" w:before="0" w:beforeAutospacing="0" w:line="276" w:lineRule="auto"/>
        <w:ind w:left="720" w:hanging="360"/>
        <w:rPr>
          <w:rFonts w:ascii="Lora" w:cs="Lora" w:eastAsia="Lora" w:hAnsi="Lora"/>
        </w:rPr>
      </w:pPr>
      <w:r w:rsidDel="00000000" w:rsidR="00000000" w:rsidRPr="00000000">
        <w:rPr>
          <w:rFonts w:ascii="Lora" w:cs="Lora" w:eastAsia="Lora" w:hAnsi="Lora"/>
          <w:b w:val="1"/>
          <w:bCs w:val="1"/>
          <w:rtl w:val="0"/>
        </w:rPr>
        <w:t xml:space="preserve">What course are you pursuing?</w:t>
      </w:r>
      <w:r w:rsidDel="00000000" w:rsidR="00000000" w:rsidRPr="00000000">
        <w:rPr>
          <w:rFonts w:ascii="Lora" w:cs="Lora" w:eastAsia="Lora" w:hAnsi="Lora"/>
          <w:rtl w:val="0"/>
        </w:rPr>
        <w:t xml:space="preserve">*</w:t>
      </w:r>
    </w:p>
    <w:p w:rsidR="00000000" w:rsidDel="00000000" w:rsidP="00000000" w:rsidRDefault="00000000" w:rsidRPr="00000000" w14:paraId="00000019">
      <w:pPr>
        <w:numPr>
          <w:ilvl w:val="1"/>
          <w:numId w:val="1"/>
        </w:numPr>
        <w:spacing w:after="0" w:afterAutospacing="0" w:before="0" w:beforeAutospacing="0" w:line="276" w:lineRule="auto"/>
        <w:ind w:left="1440" w:hanging="360"/>
        <w:rPr>
          <w:rFonts w:ascii="Lora" w:cs="Lora" w:eastAsia="Lora" w:hAnsi="Lora"/>
          <w:color w:val="1f1f1f"/>
        </w:rPr>
      </w:pPr>
      <w:r w:rsidDel="00000000" w:rsidR="00000000" w:rsidRPr="00000000">
        <w:rPr>
          <w:rFonts w:ascii="Lora" w:cs="Lora" w:eastAsia="Lora" w:hAnsi="Lora"/>
          <w:color w:val="1f1f1f"/>
          <w:rtl w:val="0"/>
        </w:rPr>
        <w:t xml:space="preserve">BVSc</w:t>
      </w:r>
    </w:p>
    <w:p w:rsidR="00000000" w:rsidDel="00000000" w:rsidP="00000000" w:rsidRDefault="00000000" w:rsidRPr="00000000" w14:paraId="0000001A">
      <w:pPr>
        <w:numPr>
          <w:ilvl w:val="1"/>
          <w:numId w:val="1"/>
        </w:numPr>
        <w:spacing w:after="0" w:afterAutospacing="0" w:before="0" w:beforeAutospacing="0" w:line="276" w:lineRule="auto"/>
        <w:ind w:left="1440" w:hanging="360"/>
        <w:rPr>
          <w:rFonts w:ascii="Lora" w:cs="Lora" w:eastAsia="Lora" w:hAnsi="Lora"/>
          <w:color w:val="1f1f1f"/>
        </w:rPr>
      </w:pPr>
      <w:r w:rsidDel="00000000" w:rsidR="00000000" w:rsidRPr="00000000">
        <w:rPr>
          <w:rFonts w:ascii="Lora" w:cs="Lora" w:eastAsia="Lora" w:hAnsi="Lora"/>
          <w:color w:val="1f1f1f"/>
          <w:rtl w:val="0"/>
        </w:rPr>
        <w:t xml:space="preserve">MVSc</w:t>
      </w:r>
    </w:p>
    <w:p w:rsidR="00000000" w:rsidDel="00000000" w:rsidP="00000000" w:rsidRDefault="00000000" w:rsidRPr="00000000" w14:paraId="0000001B">
      <w:pPr>
        <w:numPr>
          <w:ilvl w:val="1"/>
          <w:numId w:val="1"/>
        </w:numPr>
        <w:spacing w:after="0" w:afterAutospacing="0" w:before="0" w:beforeAutospacing="0" w:line="276" w:lineRule="auto"/>
        <w:ind w:left="1440" w:hanging="360"/>
        <w:rPr>
          <w:rFonts w:ascii="Lora" w:cs="Lora" w:eastAsia="Lora" w:hAnsi="Lora"/>
          <w:color w:val="1f1f1f"/>
        </w:rPr>
      </w:pPr>
      <w:r w:rsidDel="00000000" w:rsidR="00000000" w:rsidRPr="00000000">
        <w:rPr>
          <w:rFonts w:ascii="Lora" w:cs="Lora" w:eastAsia="Lora" w:hAnsi="Lora"/>
          <w:color w:val="1f1f1f"/>
          <w:rtl w:val="0"/>
        </w:rPr>
        <w:t xml:space="preserve">PhD Scholar</w:t>
      </w:r>
    </w:p>
    <w:p w:rsidR="00000000" w:rsidDel="00000000" w:rsidP="00000000" w:rsidRDefault="00000000" w:rsidRPr="00000000" w14:paraId="0000001C">
      <w:pPr>
        <w:numPr>
          <w:ilvl w:val="1"/>
          <w:numId w:val="1"/>
        </w:numPr>
        <w:spacing w:after="0" w:afterAutospacing="0" w:before="0" w:beforeAutospacing="0" w:line="276" w:lineRule="auto"/>
        <w:ind w:left="1440" w:hanging="360"/>
        <w:rPr>
          <w:rFonts w:ascii="Lora" w:cs="Lora" w:eastAsia="Lora" w:hAnsi="Lora"/>
          <w:color w:val="1f1f1f"/>
        </w:rPr>
      </w:pPr>
      <w:r w:rsidDel="00000000" w:rsidR="00000000" w:rsidRPr="00000000">
        <w:rPr>
          <w:rFonts w:ascii="Lora" w:cs="Lora" w:eastAsia="Lora" w:hAnsi="Lora"/>
          <w:color w:val="1f1f1f"/>
          <w:rtl w:val="0"/>
        </w:rPr>
        <w:t xml:space="preserve">Other: ______</w:t>
        <w:br w:type="textWrapping"/>
      </w:r>
      <w:r w:rsidDel="00000000" w:rsidR="00000000" w:rsidRPr="00000000">
        <w:rPr>
          <w:rtl w:val="0"/>
        </w:rPr>
      </w:r>
    </w:p>
    <w:p w:rsidR="00000000" w:rsidDel="00000000" w:rsidP="00000000" w:rsidRDefault="00000000" w:rsidRPr="00000000" w14:paraId="0000001D">
      <w:pPr>
        <w:numPr>
          <w:ilvl w:val="0"/>
          <w:numId w:val="1"/>
        </w:numPr>
        <w:spacing w:after="0" w:afterAutospacing="0" w:before="0" w:beforeAutospacing="0" w:line="276" w:lineRule="auto"/>
        <w:ind w:left="720" w:hanging="360"/>
        <w:rPr>
          <w:rFonts w:ascii="Lora" w:cs="Lora" w:eastAsia="Lora" w:hAnsi="Lora"/>
          <w:b w:val="1"/>
          <w:bCs w:val="1"/>
          <w:color w:val="1f1f1f"/>
        </w:rPr>
      </w:pPr>
      <w:r w:rsidDel="00000000" w:rsidR="00000000" w:rsidRPr="00000000">
        <w:rPr>
          <w:rFonts w:ascii="Lora" w:cs="Lora" w:eastAsia="Lora" w:hAnsi="Lora"/>
          <w:b w:val="1"/>
          <w:bCs w:val="1"/>
          <w:color w:val="1f1f1f"/>
          <w:rtl w:val="0"/>
        </w:rPr>
        <w:t xml:space="preserve">What is Antimicrobial Resistance (AMR)?</w:t>
        <w:br w:type="textWrapping"/>
      </w:r>
      <w:r w:rsidDel="00000000" w:rsidR="00000000" w:rsidRPr="00000000">
        <w:rPr>
          <w:rtl w:val="0"/>
        </w:rPr>
      </w:r>
    </w:p>
    <w:p w:rsidR="00000000" w:rsidDel="00000000" w:rsidP="00000000" w:rsidRDefault="00000000" w:rsidRPr="00000000" w14:paraId="0000001E">
      <w:pPr>
        <w:numPr>
          <w:ilvl w:val="0"/>
          <w:numId w:val="1"/>
        </w:numPr>
        <w:spacing w:after="240" w:before="0" w:beforeAutospacing="0" w:line="276" w:lineRule="auto"/>
        <w:ind w:left="720" w:hanging="360"/>
        <w:rPr>
          <w:rFonts w:ascii="Lora" w:cs="Lora" w:eastAsia="Lora" w:hAnsi="Lora"/>
          <w:b w:val="1"/>
          <w:bCs w:val="1"/>
          <w:color w:val="1f1f1f"/>
        </w:rPr>
      </w:pPr>
      <w:r w:rsidDel="00000000" w:rsidR="00000000" w:rsidRPr="00000000">
        <w:rPr>
          <w:rFonts w:ascii="Lora" w:cs="Lora" w:eastAsia="Lora" w:hAnsi="Lora"/>
          <w:b w:val="1"/>
          <w:bCs w:val="1"/>
          <w:color w:val="1f1f1f"/>
          <w:rtl w:val="0"/>
        </w:rPr>
        <w:t xml:space="preserve">How serious do you think AMR is as a problem for:  </w:t>
      </w:r>
      <w:r w:rsidDel="00000000" w:rsidR="00000000" w:rsidRPr="00000000">
        <w:rPr>
          <w:rtl w:val="0"/>
        </w:rPr>
      </w:r>
    </w:p>
    <w:tbl>
      <w:tblPr>
        <w:tblStyle w:val="Table1"/>
        <w:tblW w:w="8925.0" w:type="dxa"/>
        <w:jc w:val="left"/>
        <w:tblInd w:w="6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25"/>
        <w:gridCol w:w="1650"/>
        <w:gridCol w:w="2565"/>
        <w:gridCol w:w="1785"/>
        <w:tblGridChange w:id="0">
          <w:tblGrid>
            <w:gridCol w:w="2925"/>
            <w:gridCol w:w="1650"/>
            <w:gridCol w:w="2565"/>
            <w:gridCol w:w="1785"/>
          </w:tblGrid>
        </w:tblGridChange>
      </w:tblGrid>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widowControl w:val="0"/>
              <w:shd w:fill="ffffff" w:val="clear"/>
              <w:spacing w:line="276" w:lineRule="auto"/>
              <w:ind w:left="720" w:right="120" w:firstLine="0"/>
              <w:jc w:val="center"/>
              <w:rPr>
                <w:rFonts w:ascii="Lora" w:cs="Lora" w:eastAsia="Lora" w:hAnsi="Lora"/>
                <w:color w:val="1f1f1f"/>
              </w:rPr>
            </w:pPr>
            <w:r w:rsidDel="00000000" w:rsidR="00000000" w:rsidRPr="00000000">
              <w:rPr>
                <w:rFonts w:ascii="Lora" w:cs="Lora" w:eastAsia="Lora" w:hAnsi="Lora"/>
                <w:b w:val="1"/>
                <w:bCs w:val="1"/>
                <w:color w:val="1f1f1f"/>
                <w:rtl w:val="0"/>
              </w:rPr>
              <w:t xml:space="preserve">Area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widowControl w:val="0"/>
              <w:shd w:fill="ffffff" w:val="clear"/>
              <w:spacing w:line="276" w:lineRule="auto"/>
              <w:ind w:left="0" w:right="120" w:firstLine="0"/>
              <w:jc w:val="center"/>
              <w:rPr>
                <w:rFonts w:ascii="Lora" w:cs="Lora" w:eastAsia="Lora" w:hAnsi="Lora"/>
                <w:color w:val="1f1f1f"/>
              </w:rPr>
            </w:pPr>
            <w:r w:rsidDel="00000000" w:rsidR="00000000" w:rsidRPr="00000000">
              <w:rPr>
                <w:rFonts w:ascii="Lora" w:cs="Lora" w:eastAsia="Lora" w:hAnsi="Lora"/>
                <w:b w:val="1"/>
                <w:bCs w:val="1"/>
                <w:color w:val="1f1f1f"/>
                <w:rtl w:val="0"/>
              </w:rPr>
              <w:t xml:space="preserve">Not Serious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widowControl w:val="0"/>
              <w:shd w:fill="ffffff" w:val="clear"/>
              <w:spacing w:line="276" w:lineRule="auto"/>
              <w:ind w:left="0" w:right="120" w:firstLine="0"/>
              <w:jc w:val="center"/>
              <w:rPr>
                <w:rFonts w:ascii="Lora" w:cs="Lora" w:eastAsia="Lora" w:hAnsi="Lora"/>
                <w:color w:val="1f1f1f"/>
              </w:rPr>
            </w:pPr>
            <w:r w:rsidDel="00000000" w:rsidR="00000000" w:rsidRPr="00000000">
              <w:rPr>
                <w:rFonts w:ascii="Lora" w:cs="Lora" w:eastAsia="Lora" w:hAnsi="Lora"/>
                <w:b w:val="1"/>
                <w:bCs w:val="1"/>
                <w:color w:val="1f1f1f"/>
                <w:rtl w:val="0"/>
              </w:rPr>
              <w:t xml:space="preserve">Somewhat Serious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widowControl w:val="0"/>
              <w:shd w:fill="ffffff" w:val="clear"/>
              <w:spacing w:line="276" w:lineRule="auto"/>
              <w:ind w:left="0" w:right="120" w:firstLine="0"/>
              <w:jc w:val="center"/>
              <w:rPr>
                <w:rFonts w:ascii="Lora" w:cs="Lora" w:eastAsia="Lora" w:hAnsi="Lora"/>
                <w:color w:val="1f1f1f"/>
              </w:rPr>
            </w:pPr>
            <w:r w:rsidDel="00000000" w:rsidR="00000000" w:rsidRPr="00000000">
              <w:rPr>
                <w:rFonts w:ascii="Lora" w:cs="Lora" w:eastAsia="Lora" w:hAnsi="Lora"/>
                <w:b w:val="1"/>
                <w:bCs w:val="1"/>
                <w:color w:val="1f1f1f"/>
                <w:rtl w:val="0"/>
              </w:rPr>
              <w:t xml:space="preserve">Very Serious</w:t>
            </w:r>
            <w:r w:rsidDel="00000000" w:rsidR="00000000" w:rsidRPr="00000000">
              <w:rPr>
                <w:rtl w:val="0"/>
              </w:rPr>
            </w:r>
          </w:p>
        </w:tc>
      </w:tr>
      <w:tr>
        <w:trPr>
          <w:cantSplit w:val="0"/>
          <w:trHeight w:val="386.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widowControl w:val="0"/>
              <w:shd w:fill="ffffff" w:val="clear"/>
              <w:spacing w:line="276" w:lineRule="auto"/>
              <w:ind w:left="0" w:right="120" w:firstLine="0"/>
              <w:rPr>
                <w:rFonts w:ascii="Lora" w:cs="Lora" w:eastAsia="Lora" w:hAnsi="Lora"/>
                <w:color w:val="1f1f1f"/>
              </w:rPr>
            </w:pPr>
            <w:r w:rsidDel="00000000" w:rsidR="00000000" w:rsidRPr="00000000">
              <w:rPr>
                <w:rFonts w:ascii="Lora" w:cs="Lora" w:eastAsia="Lora" w:hAnsi="Lora"/>
                <w:color w:val="1f1f1f"/>
                <w:rtl w:val="0"/>
              </w:rPr>
              <w:t xml:space="preserve">Animal Health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widowControl w:val="0"/>
              <w:shd w:fill="ffffff" w:val="clear"/>
              <w:spacing w:line="276" w:lineRule="auto"/>
              <w:ind w:left="720" w:right="120" w:firstLine="0"/>
              <w:jc w:val="left"/>
              <w:rPr>
                <w:rFonts w:ascii="Lora" w:cs="Lora" w:eastAsia="Lora" w:hAnsi="Lora"/>
                <w:color w:val="1f1f1f"/>
              </w:rPr>
            </w:pPr>
            <w:r w:rsidDel="00000000" w:rsidR="00000000" w:rsidRPr="00000000">
              <w:rPr>
                <w:rFonts w:ascii="Arial Unicode MS" w:cs="Arial Unicode MS" w:eastAsia="Arial Unicode MS" w:hAnsi="Arial Unicode MS"/>
                <w:color w:val="1f1f1f"/>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widowControl w:val="0"/>
              <w:shd w:fill="ffffff" w:val="clear"/>
              <w:spacing w:line="276" w:lineRule="auto"/>
              <w:ind w:left="720" w:right="120" w:firstLine="0"/>
              <w:jc w:val="left"/>
              <w:rPr>
                <w:rFonts w:ascii="Lora" w:cs="Lora" w:eastAsia="Lora" w:hAnsi="Lora"/>
                <w:color w:val="1f1f1f"/>
              </w:rPr>
            </w:pPr>
            <w:r w:rsidDel="00000000" w:rsidR="00000000" w:rsidRPr="00000000">
              <w:rPr>
                <w:rFonts w:ascii="Arial Unicode MS" w:cs="Arial Unicode MS" w:eastAsia="Arial Unicode MS" w:hAnsi="Arial Unicode MS"/>
                <w:color w:val="1f1f1f"/>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widowControl w:val="0"/>
              <w:shd w:fill="ffffff" w:val="clear"/>
              <w:spacing w:line="276" w:lineRule="auto"/>
              <w:ind w:left="720" w:right="120" w:firstLine="0"/>
              <w:jc w:val="left"/>
              <w:rPr>
                <w:rFonts w:ascii="Lora" w:cs="Lora" w:eastAsia="Lora" w:hAnsi="Lora"/>
                <w:color w:val="1f1f1f"/>
              </w:rPr>
            </w:pPr>
            <w:r w:rsidDel="00000000" w:rsidR="00000000" w:rsidRPr="00000000">
              <w:rPr>
                <w:rFonts w:ascii="Arial Unicode MS" w:cs="Arial Unicode MS" w:eastAsia="Arial Unicode MS" w:hAnsi="Arial Unicode MS"/>
                <w:color w:val="1f1f1f"/>
                <w:rtl w:val="0"/>
              </w:rPr>
              <w:t xml:space="preserve">☐</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widowControl w:val="0"/>
              <w:shd w:fill="ffffff" w:val="clear"/>
              <w:spacing w:line="276" w:lineRule="auto"/>
              <w:ind w:left="0" w:right="120" w:firstLine="0"/>
              <w:rPr>
                <w:rFonts w:ascii="Lora" w:cs="Lora" w:eastAsia="Lora" w:hAnsi="Lora"/>
                <w:color w:val="1f1f1f"/>
              </w:rPr>
            </w:pPr>
            <w:r w:rsidDel="00000000" w:rsidR="00000000" w:rsidRPr="00000000">
              <w:rPr>
                <w:rFonts w:ascii="Lora" w:cs="Lora" w:eastAsia="Lora" w:hAnsi="Lora"/>
                <w:color w:val="1f1f1f"/>
                <w:rtl w:val="0"/>
              </w:rPr>
              <w:t xml:space="preserve">Human Health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widowControl w:val="0"/>
              <w:shd w:fill="ffffff" w:val="clear"/>
              <w:spacing w:line="276" w:lineRule="auto"/>
              <w:ind w:left="720" w:right="120" w:firstLine="0"/>
              <w:jc w:val="left"/>
              <w:rPr>
                <w:rFonts w:ascii="Lora" w:cs="Lora" w:eastAsia="Lora" w:hAnsi="Lora"/>
                <w:color w:val="1f1f1f"/>
              </w:rPr>
            </w:pPr>
            <w:r w:rsidDel="00000000" w:rsidR="00000000" w:rsidRPr="00000000">
              <w:rPr>
                <w:rFonts w:ascii="Arial Unicode MS" w:cs="Arial Unicode MS" w:eastAsia="Arial Unicode MS" w:hAnsi="Arial Unicode MS"/>
                <w:color w:val="1f1f1f"/>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widowControl w:val="0"/>
              <w:shd w:fill="ffffff" w:val="clear"/>
              <w:spacing w:line="276" w:lineRule="auto"/>
              <w:ind w:left="720" w:right="120" w:firstLine="0"/>
              <w:jc w:val="left"/>
              <w:rPr>
                <w:rFonts w:ascii="Lora" w:cs="Lora" w:eastAsia="Lora" w:hAnsi="Lora"/>
                <w:color w:val="1f1f1f"/>
              </w:rPr>
            </w:pPr>
            <w:r w:rsidDel="00000000" w:rsidR="00000000" w:rsidRPr="00000000">
              <w:rPr>
                <w:rFonts w:ascii="Arial Unicode MS" w:cs="Arial Unicode MS" w:eastAsia="Arial Unicode MS" w:hAnsi="Arial Unicode MS"/>
                <w:color w:val="1f1f1f"/>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widowControl w:val="0"/>
              <w:shd w:fill="ffffff" w:val="clear"/>
              <w:spacing w:line="276" w:lineRule="auto"/>
              <w:ind w:left="720" w:right="120" w:firstLine="0"/>
              <w:jc w:val="left"/>
              <w:rPr>
                <w:rFonts w:ascii="Lora" w:cs="Lora" w:eastAsia="Lora" w:hAnsi="Lora"/>
                <w:color w:val="1f1f1f"/>
              </w:rPr>
            </w:pPr>
            <w:r w:rsidDel="00000000" w:rsidR="00000000" w:rsidRPr="00000000">
              <w:rPr>
                <w:rFonts w:ascii="Arial Unicode MS" w:cs="Arial Unicode MS" w:eastAsia="Arial Unicode MS" w:hAnsi="Arial Unicode MS"/>
                <w:color w:val="1f1f1f"/>
                <w:rtl w:val="0"/>
              </w:rPr>
              <w:t xml:space="preserve">☐</w:t>
            </w:r>
          </w:p>
        </w:tc>
      </w:tr>
      <w:tr>
        <w:trPr>
          <w:cantSplit w:val="0"/>
          <w:trHeight w:val="356.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widowControl w:val="0"/>
              <w:shd w:fill="ffffff" w:val="clear"/>
              <w:spacing w:line="276" w:lineRule="auto"/>
              <w:ind w:left="0" w:right="120" w:firstLine="0"/>
              <w:rPr>
                <w:rFonts w:ascii="Lora" w:cs="Lora" w:eastAsia="Lora" w:hAnsi="Lora"/>
                <w:color w:val="1f1f1f"/>
              </w:rPr>
            </w:pPr>
            <w:r w:rsidDel="00000000" w:rsidR="00000000" w:rsidRPr="00000000">
              <w:rPr>
                <w:rFonts w:ascii="Lora" w:cs="Lora" w:eastAsia="Lora" w:hAnsi="Lora"/>
                <w:color w:val="1f1f1f"/>
                <w:rtl w:val="0"/>
              </w:rPr>
              <w:t xml:space="preserve">Environmental Health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widowControl w:val="0"/>
              <w:shd w:fill="ffffff" w:val="clear"/>
              <w:spacing w:line="276" w:lineRule="auto"/>
              <w:ind w:left="720" w:right="120" w:firstLine="0"/>
              <w:jc w:val="left"/>
              <w:rPr>
                <w:rFonts w:ascii="Lora" w:cs="Lora" w:eastAsia="Lora" w:hAnsi="Lora"/>
                <w:color w:val="1f1f1f"/>
              </w:rPr>
            </w:pPr>
            <w:r w:rsidDel="00000000" w:rsidR="00000000" w:rsidRPr="00000000">
              <w:rPr>
                <w:rFonts w:ascii="Arial Unicode MS" w:cs="Arial Unicode MS" w:eastAsia="Arial Unicode MS" w:hAnsi="Arial Unicode MS"/>
                <w:color w:val="1f1f1f"/>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D">
            <w:pPr>
              <w:widowControl w:val="0"/>
              <w:shd w:fill="ffffff" w:val="clear"/>
              <w:spacing w:line="276" w:lineRule="auto"/>
              <w:ind w:left="720" w:right="120" w:firstLine="0"/>
              <w:jc w:val="left"/>
              <w:rPr>
                <w:rFonts w:ascii="Lora" w:cs="Lora" w:eastAsia="Lora" w:hAnsi="Lora"/>
                <w:color w:val="1f1f1f"/>
              </w:rPr>
            </w:pPr>
            <w:r w:rsidDel="00000000" w:rsidR="00000000" w:rsidRPr="00000000">
              <w:rPr>
                <w:rFonts w:ascii="Arial Unicode MS" w:cs="Arial Unicode MS" w:eastAsia="Arial Unicode MS" w:hAnsi="Arial Unicode MS"/>
                <w:color w:val="1f1f1f"/>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E">
            <w:pPr>
              <w:widowControl w:val="0"/>
              <w:shd w:fill="ffffff" w:val="clear"/>
              <w:spacing w:line="276" w:lineRule="auto"/>
              <w:ind w:left="720" w:right="120" w:firstLine="0"/>
              <w:jc w:val="left"/>
              <w:rPr>
                <w:rFonts w:ascii="Lora" w:cs="Lora" w:eastAsia="Lora" w:hAnsi="Lora"/>
                <w:color w:val="1f1f1f"/>
              </w:rPr>
            </w:pPr>
            <w:r w:rsidDel="00000000" w:rsidR="00000000" w:rsidRPr="00000000">
              <w:rPr>
                <w:rFonts w:ascii="Arial Unicode MS" w:cs="Arial Unicode MS" w:eastAsia="Arial Unicode MS" w:hAnsi="Arial Unicode MS"/>
                <w:color w:val="1f1f1f"/>
                <w:rtl w:val="0"/>
              </w:rPr>
              <w:t xml:space="preserve">☐</w:t>
            </w:r>
          </w:p>
        </w:tc>
      </w:tr>
    </w:tbl>
    <w:p w:rsidR="00000000" w:rsidDel="00000000" w:rsidP="00000000" w:rsidRDefault="00000000" w:rsidRPr="00000000" w14:paraId="0000002F">
      <w:pPr>
        <w:shd w:fill="ffffff" w:val="clear"/>
        <w:spacing w:line="276" w:lineRule="auto"/>
        <w:ind w:left="0" w:right="120" w:firstLine="0"/>
        <w:rPr>
          <w:rFonts w:ascii="Lora" w:cs="Lora" w:eastAsia="Lora" w:hAnsi="Lora"/>
          <w:color w:val="1f1f1f"/>
        </w:rPr>
      </w:pPr>
      <w:r w:rsidDel="00000000" w:rsidR="00000000" w:rsidRPr="00000000">
        <w:rPr>
          <w:rtl w:val="0"/>
        </w:rPr>
      </w:r>
    </w:p>
    <w:p w:rsidR="00000000" w:rsidDel="00000000" w:rsidP="00000000" w:rsidRDefault="00000000" w:rsidRPr="00000000" w14:paraId="00000030">
      <w:pPr>
        <w:numPr>
          <w:ilvl w:val="0"/>
          <w:numId w:val="1"/>
        </w:numPr>
        <w:shd w:fill="ffffff" w:val="clear"/>
        <w:spacing w:line="276" w:lineRule="auto"/>
        <w:ind w:left="720" w:right="120" w:hanging="360"/>
        <w:rPr>
          <w:rFonts w:ascii="Lora" w:cs="Lora" w:eastAsia="Lora" w:hAnsi="Lora"/>
          <w:color w:val="1f1f1f"/>
        </w:rPr>
      </w:pPr>
      <w:r w:rsidDel="00000000" w:rsidR="00000000" w:rsidRPr="00000000">
        <w:rPr>
          <w:rFonts w:ascii="Lora" w:cs="Lora" w:eastAsia="Lora" w:hAnsi="Lora"/>
          <w:b w:val="1"/>
          <w:bCs w:val="1"/>
          <w:color w:val="1f1f1f"/>
          <w:rtl w:val="0"/>
        </w:rPr>
        <w:t xml:space="preserve">Which of the following dairy farming practices are most likely to contribute to antimicrobial resistance (AMR)?  </w:t>
      </w:r>
      <w:r w:rsidDel="00000000" w:rsidR="00000000" w:rsidRPr="00000000">
        <w:rPr>
          <w:rFonts w:ascii="Lora" w:cs="Lora" w:eastAsia="Lora" w:hAnsi="Lora"/>
          <w:color w:val="1f1f1f"/>
          <w:rtl w:val="0"/>
        </w:rPr>
        <w:t xml:space="preserve">(Select all that apply)</w:t>
      </w:r>
    </w:p>
    <w:p w:rsidR="00000000" w:rsidDel="00000000" w:rsidP="00000000" w:rsidRDefault="00000000" w:rsidRPr="00000000" w14:paraId="00000031">
      <w:pPr>
        <w:numPr>
          <w:ilvl w:val="1"/>
          <w:numId w:val="1"/>
        </w:numPr>
        <w:shd w:fill="ffffff" w:val="clear"/>
        <w:spacing w:line="276" w:lineRule="auto"/>
        <w:ind w:left="1440" w:right="120" w:hanging="360"/>
        <w:rPr>
          <w:rFonts w:ascii="Lora" w:cs="Lora" w:eastAsia="Lora" w:hAnsi="Lora"/>
        </w:rPr>
      </w:pPr>
      <w:r w:rsidDel="00000000" w:rsidR="00000000" w:rsidRPr="00000000">
        <w:rPr>
          <w:rFonts w:ascii="Lora" w:cs="Lora" w:eastAsia="Lora" w:hAnsi="Lora"/>
          <w:rtl w:val="0"/>
        </w:rPr>
        <w:t xml:space="preserve">Overuse of antibiotics without a veterinarian’s prescription</w:t>
      </w:r>
    </w:p>
    <w:p w:rsidR="00000000" w:rsidDel="00000000" w:rsidP="00000000" w:rsidRDefault="00000000" w:rsidRPr="00000000" w14:paraId="00000032">
      <w:pPr>
        <w:numPr>
          <w:ilvl w:val="1"/>
          <w:numId w:val="1"/>
        </w:numPr>
        <w:shd w:fill="ffffff" w:val="clear"/>
        <w:spacing w:line="276" w:lineRule="auto"/>
        <w:ind w:left="1440" w:right="120" w:hanging="360"/>
        <w:rPr>
          <w:rFonts w:ascii="Lora" w:cs="Lora" w:eastAsia="Lora" w:hAnsi="Lora"/>
        </w:rPr>
      </w:pPr>
      <w:r w:rsidDel="00000000" w:rsidR="00000000" w:rsidRPr="00000000">
        <w:rPr>
          <w:rFonts w:ascii="Lora" w:cs="Lora" w:eastAsia="Lora" w:hAnsi="Lora"/>
          <w:rtl w:val="0"/>
        </w:rPr>
        <w:t xml:space="preserve">Use of antibiotics as growth promoters in feed</w:t>
      </w:r>
    </w:p>
    <w:p w:rsidR="00000000" w:rsidDel="00000000" w:rsidP="00000000" w:rsidRDefault="00000000" w:rsidRPr="00000000" w14:paraId="00000033">
      <w:pPr>
        <w:numPr>
          <w:ilvl w:val="1"/>
          <w:numId w:val="1"/>
        </w:numPr>
        <w:shd w:fill="ffffff" w:val="clear"/>
        <w:spacing w:line="276" w:lineRule="auto"/>
        <w:ind w:left="1440" w:right="120" w:hanging="360"/>
        <w:rPr>
          <w:rFonts w:ascii="Lora" w:cs="Lora" w:eastAsia="Lora" w:hAnsi="Lora"/>
        </w:rPr>
      </w:pPr>
      <w:r w:rsidDel="00000000" w:rsidR="00000000" w:rsidRPr="00000000">
        <w:rPr>
          <w:rFonts w:ascii="Lora" w:cs="Lora" w:eastAsia="Lora" w:hAnsi="Lora"/>
          <w:rtl w:val="0"/>
        </w:rPr>
        <w:t xml:space="preserve">Maintaining strict biosecurity protocols</w:t>
      </w:r>
    </w:p>
    <w:p w:rsidR="00000000" w:rsidDel="00000000" w:rsidP="00000000" w:rsidRDefault="00000000" w:rsidRPr="00000000" w14:paraId="00000034">
      <w:pPr>
        <w:numPr>
          <w:ilvl w:val="1"/>
          <w:numId w:val="1"/>
        </w:numPr>
        <w:shd w:fill="ffffff" w:val="clear"/>
        <w:spacing w:line="276" w:lineRule="auto"/>
        <w:ind w:left="1440" w:right="120" w:hanging="360"/>
        <w:rPr>
          <w:rFonts w:ascii="Lora" w:cs="Lora" w:eastAsia="Lora" w:hAnsi="Lora"/>
        </w:rPr>
      </w:pPr>
      <w:r w:rsidDel="00000000" w:rsidR="00000000" w:rsidRPr="00000000">
        <w:rPr>
          <w:rFonts w:ascii="Lora" w:cs="Lora" w:eastAsia="Lora" w:hAnsi="Lora"/>
          <w:rtl w:val="0"/>
        </w:rPr>
        <w:t xml:space="preserve">Poor record-keeping of antibiotic usage</w:t>
      </w:r>
    </w:p>
    <w:p w:rsidR="00000000" w:rsidDel="00000000" w:rsidP="00000000" w:rsidRDefault="00000000" w:rsidRPr="00000000" w14:paraId="00000035">
      <w:pPr>
        <w:numPr>
          <w:ilvl w:val="1"/>
          <w:numId w:val="1"/>
        </w:numPr>
        <w:shd w:fill="ffffff" w:val="clear"/>
        <w:spacing w:line="276" w:lineRule="auto"/>
        <w:ind w:left="1440" w:right="120" w:hanging="360"/>
        <w:rPr>
          <w:rFonts w:ascii="Lora" w:cs="Lora" w:eastAsia="Lora" w:hAnsi="Lora"/>
        </w:rPr>
      </w:pPr>
      <w:r w:rsidDel="00000000" w:rsidR="00000000" w:rsidRPr="00000000">
        <w:rPr>
          <w:rFonts w:ascii="Lora" w:cs="Lora" w:eastAsia="Lora" w:hAnsi="Lora"/>
          <w:rtl w:val="0"/>
        </w:rPr>
        <w:t xml:space="preserve">Regular vaccination and good hygiene practices</w:t>
      </w:r>
    </w:p>
    <w:p w:rsidR="00000000" w:rsidDel="00000000" w:rsidP="00000000" w:rsidRDefault="00000000" w:rsidRPr="00000000" w14:paraId="00000036">
      <w:pPr>
        <w:numPr>
          <w:ilvl w:val="1"/>
          <w:numId w:val="1"/>
        </w:numPr>
        <w:shd w:fill="ffffff" w:val="clear"/>
        <w:spacing w:line="276" w:lineRule="auto"/>
        <w:ind w:left="1440" w:right="120" w:hanging="360"/>
        <w:rPr>
          <w:rFonts w:ascii="Lora" w:cs="Lora" w:eastAsia="Lora" w:hAnsi="Lora"/>
        </w:rPr>
      </w:pPr>
      <w:r w:rsidDel="00000000" w:rsidR="00000000" w:rsidRPr="00000000">
        <w:rPr>
          <w:rFonts w:ascii="Lora" w:cs="Lora" w:eastAsia="Lora" w:hAnsi="Lora"/>
          <w:rtl w:val="0"/>
        </w:rPr>
        <w:t xml:space="preserve">None of the above</w:t>
      </w:r>
    </w:p>
    <w:p w:rsidR="00000000" w:rsidDel="00000000" w:rsidP="00000000" w:rsidRDefault="00000000" w:rsidRPr="00000000" w14:paraId="00000037">
      <w:pPr>
        <w:numPr>
          <w:ilvl w:val="1"/>
          <w:numId w:val="1"/>
        </w:numPr>
        <w:shd w:fill="ffffff" w:val="clear"/>
        <w:spacing w:line="276" w:lineRule="auto"/>
        <w:ind w:left="1440" w:right="120" w:hanging="360"/>
        <w:rPr>
          <w:rFonts w:ascii="Lora" w:cs="Lora" w:eastAsia="Lora" w:hAnsi="Lora"/>
        </w:rPr>
      </w:pPr>
      <w:r w:rsidDel="00000000" w:rsidR="00000000" w:rsidRPr="00000000">
        <w:rPr>
          <w:rFonts w:ascii="Lora" w:cs="Lora" w:eastAsia="Lora" w:hAnsi="Lora"/>
          <w:rtl w:val="0"/>
        </w:rPr>
        <w:t xml:space="preserve">All of the above</w:t>
        <w:br w:type="textWrapping"/>
      </w:r>
    </w:p>
    <w:p w:rsidR="00000000" w:rsidDel="00000000" w:rsidP="00000000" w:rsidRDefault="00000000" w:rsidRPr="00000000" w14:paraId="00000038">
      <w:pPr>
        <w:numPr>
          <w:ilvl w:val="0"/>
          <w:numId w:val="1"/>
        </w:numPr>
        <w:shd w:fill="ffffff" w:val="clear"/>
        <w:spacing w:line="276" w:lineRule="auto"/>
        <w:ind w:left="720" w:right="120" w:hanging="360"/>
        <w:rPr>
          <w:rFonts w:ascii="Lora" w:cs="Lora" w:eastAsia="Lora" w:hAnsi="Lora"/>
          <w:color w:val="1f1f1f"/>
        </w:rPr>
      </w:pPr>
      <w:r w:rsidDel="00000000" w:rsidR="00000000" w:rsidRPr="00000000">
        <w:rPr>
          <w:rFonts w:ascii="Lora" w:cs="Lora" w:eastAsia="Lora" w:hAnsi="Lora"/>
          <w:b w:val="1"/>
          <w:bCs w:val="1"/>
          <w:color w:val="1f1f1f"/>
          <w:rtl w:val="0"/>
        </w:rPr>
        <w:t xml:space="preserve">What is the role of veterinarians in tackling AMR? </w:t>
      </w:r>
      <w:r w:rsidDel="00000000" w:rsidR="00000000" w:rsidRPr="00000000">
        <w:rPr>
          <w:rFonts w:ascii="Lora" w:cs="Lora" w:eastAsia="Lora" w:hAnsi="Lora"/>
          <w:color w:val="1f1f1f"/>
          <w:rtl w:val="0"/>
        </w:rPr>
        <w:t xml:space="preserve">(Select all that apply)</w:t>
      </w:r>
    </w:p>
    <w:p w:rsidR="00000000" w:rsidDel="00000000" w:rsidP="00000000" w:rsidRDefault="00000000" w:rsidRPr="00000000" w14:paraId="00000039">
      <w:pPr>
        <w:numPr>
          <w:ilvl w:val="1"/>
          <w:numId w:val="1"/>
        </w:numPr>
        <w:shd w:fill="ffffff" w:val="clear"/>
        <w:spacing w:line="276" w:lineRule="auto"/>
        <w:ind w:left="1440" w:right="120" w:hanging="360"/>
        <w:rPr>
          <w:rFonts w:ascii="Lora" w:cs="Lora" w:eastAsia="Lora" w:hAnsi="Lora"/>
        </w:rPr>
      </w:pPr>
      <w:r w:rsidDel="00000000" w:rsidR="00000000" w:rsidRPr="00000000">
        <w:rPr>
          <w:rFonts w:ascii="Lora" w:cs="Lora" w:eastAsia="Lora" w:hAnsi="Lora"/>
          <w:rtl w:val="0"/>
        </w:rPr>
        <w:t xml:space="preserve">Prescribing antibiotics responsibly and only when necessary</w:t>
      </w:r>
    </w:p>
    <w:p w:rsidR="00000000" w:rsidDel="00000000" w:rsidP="00000000" w:rsidRDefault="00000000" w:rsidRPr="00000000" w14:paraId="0000003A">
      <w:pPr>
        <w:numPr>
          <w:ilvl w:val="1"/>
          <w:numId w:val="1"/>
        </w:numPr>
        <w:shd w:fill="ffffff" w:val="clear"/>
        <w:spacing w:line="276" w:lineRule="auto"/>
        <w:ind w:left="1440" w:right="120" w:hanging="360"/>
        <w:rPr>
          <w:rFonts w:ascii="Lora" w:cs="Lora" w:eastAsia="Lora" w:hAnsi="Lora"/>
        </w:rPr>
      </w:pPr>
      <w:r w:rsidDel="00000000" w:rsidR="00000000" w:rsidRPr="00000000">
        <w:rPr>
          <w:rFonts w:ascii="Lora" w:cs="Lora" w:eastAsia="Lora" w:hAnsi="Lora"/>
          <w:rtl w:val="0"/>
        </w:rPr>
        <w:t xml:space="preserve">Educating farmers about biosecurity and rational antibiotic use</w:t>
      </w:r>
    </w:p>
    <w:p w:rsidR="00000000" w:rsidDel="00000000" w:rsidP="00000000" w:rsidRDefault="00000000" w:rsidRPr="00000000" w14:paraId="0000003B">
      <w:pPr>
        <w:numPr>
          <w:ilvl w:val="1"/>
          <w:numId w:val="1"/>
        </w:numPr>
        <w:shd w:fill="ffffff" w:val="clear"/>
        <w:spacing w:line="276" w:lineRule="auto"/>
        <w:ind w:left="1440" w:right="120" w:hanging="360"/>
        <w:rPr>
          <w:rFonts w:ascii="Lora" w:cs="Lora" w:eastAsia="Lora" w:hAnsi="Lora"/>
        </w:rPr>
      </w:pPr>
      <w:r w:rsidDel="00000000" w:rsidR="00000000" w:rsidRPr="00000000">
        <w:rPr>
          <w:rFonts w:ascii="Lora" w:cs="Lora" w:eastAsia="Lora" w:hAnsi="Lora"/>
          <w:rtl w:val="0"/>
        </w:rPr>
        <w:t xml:space="preserve">Ignoring farmer practices since AMR is mainly a hospital issue</w:t>
      </w:r>
    </w:p>
    <w:p w:rsidR="00000000" w:rsidDel="00000000" w:rsidP="00000000" w:rsidRDefault="00000000" w:rsidRPr="00000000" w14:paraId="0000003C">
      <w:pPr>
        <w:numPr>
          <w:ilvl w:val="1"/>
          <w:numId w:val="1"/>
        </w:numPr>
        <w:shd w:fill="ffffff" w:val="clear"/>
        <w:spacing w:line="276" w:lineRule="auto"/>
        <w:ind w:left="1440" w:right="120" w:hanging="360"/>
        <w:rPr>
          <w:rFonts w:ascii="Lora" w:cs="Lora" w:eastAsia="Lora" w:hAnsi="Lora"/>
        </w:rPr>
      </w:pPr>
      <w:r w:rsidDel="00000000" w:rsidR="00000000" w:rsidRPr="00000000">
        <w:rPr>
          <w:rFonts w:ascii="Lora" w:cs="Lora" w:eastAsia="Lora" w:hAnsi="Lora"/>
          <w:rtl w:val="0"/>
        </w:rPr>
        <w:t xml:space="preserve">Monitoring and recording antibiotic usage on farms</w:t>
      </w:r>
    </w:p>
    <w:p w:rsidR="00000000" w:rsidDel="00000000" w:rsidP="00000000" w:rsidRDefault="00000000" w:rsidRPr="00000000" w14:paraId="0000003D">
      <w:pPr>
        <w:numPr>
          <w:ilvl w:val="1"/>
          <w:numId w:val="1"/>
        </w:numPr>
        <w:shd w:fill="ffffff" w:val="clear"/>
        <w:spacing w:line="276" w:lineRule="auto"/>
        <w:ind w:left="1440" w:right="120" w:hanging="360"/>
        <w:rPr>
          <w:rFonts w:ascii="Lora" w:cs="Lora" w:eastAsia="Lora" w:hAnsi="Lora"/>
        </w:rPr>
      </w:pPr>
      <w:r w:rsidDel="00000000" w:rsidR="00000000" w:rsidRPr="00000000">
        <w:rPr>
          <w:rFonts w:ascii="Lora" w:cs="Lora" w:eastAsia="Lora" w:hAnsi="Lora"/>
          <w:rtl w:val="0"/>
        </w:rPr>
        <w:t xml:space="preserve">Encouraging farmers to use antibiotics without a prescription to save costs</w:t>
        <w:br w:type="textWrapping"/>
      </w:r>
      <w:r w:rsidDel="00000000" w:rsidR="00000000" w:rsidRPr="00000000">
        <w:rPr>
          <w:rtl w:val="0"/>
        </w:rPr>
      </w:r>
    </w:p>
    <w:p w:rsidR="00000000" w:rsidDel="00000000" w:rsidP="00000000" w:rsidRDefault="00000000" w:rsidRPr="00000000" w14:paraId="0000003E">
      <w:pPr>
        <w:numPr>
          <w:ilvl w:val="0"/>
          <w:numId w:val="1"/>
        </w:numPr>
        <w:shd w:fill="ffffff" w:val="clear"/>
        <w:spacing w:line="276" w:lineRule="auto"/>
        <w:ind w:left="720" w:right="120" w:hanging="360"/>
        <w:rPr>
          <w:rFonts w:ascii="Lora" w:cs="Lora" w:eastAsia="Lora" w:hAnsi="Lora"/>
          <w:b w:val="1"/>
          <w:bCs w:val="1"/>
          <w:color w:val="1f1f1f"/>
        </w:rPr>
      </w:pPr>
      <w:r w:rsidDel="00000000" w:rsidR="00000000" w:rsidRPr="00000000">
        <w:rPr>
          <w:rFonts w:ascii="Lora" w:cs="Lora" w:eastAsia="Lora" w:hAnsi="Lora"/>
          <w:b w:val="1"/>
          <w:bCs w:val="1"/>
          <w:color w:val="1f1f1f"/>
          <w:rtl w:val="0"/>
        </w:rPr>
        <w:t xml:space="preserve">When you visit a dairy farm, how often do you:  </w:t>
      </w:r>
      <w:r w:rsidDel="00000000" w:rsidR="00000000" w:rsidRPr="00000000">
        <w:rPr>
          <w:rtl w:val="0"/>
        </w:rPr>
      </w:r>
    </w:p>
    <w:tbl>
      <w:tblPr>
        <w:tblStyle w:val="Table2"/>
        <w:tblW w:w="8310.0" w:type="dxa"/>
        <w:jc w:val="left"/>
        <w:tblInd w:w="9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5"/>
        <w:gridCol w:w="1035"/>
        <w:gridCol w:w="1050"/>
        <w:gridCol w:w="1500"/>
        <w:gridCol w:w="1065"/>
        <w:gridCol w:w="1125"/>
        <w:tblGridChange w:id="0">
          <w:tblGrid>
            <w:gridCol w:w="2535"/>
            <w:gridCol w:w="1035"/>
            <w:gridCol w:w="1050"/>
            <w:gridCol w:w="1500"/>
            <w:gridCol w:w="1065"/>
            <w:gridCol w:w="112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shd w:fill="ffffff" w:val="clear"/>
              <w:spacing w:line="276" w:lineRule="auto"/>
              <w:ind w:left="0" w:right="120" w:firstLine="0"/>
              <w:jc w:val="left"/>
              <w:rPr>
                <w:rFonts w:ascii="Lora" w:cs="Lora" w:eastAsia="Lora" w:hAnsi="Lora"/>
              </w:rPr>
            </w:pPr>
            <w:r w:rsidDel="00000000" w:rsidR="00000000" w:rsidRPr="00000000">
              <w:rPr>
                <w:rFonts w:ascii="Lora" w:cs="Lora" w:eastAsia="Lora" w:hAnsi="Lora"/>
                <w:b w:val="1"/>
                <w:bCs w:val="1"/>
                <w:rtl w:val="0"/>
              </w:rPr>
              <w:t xml:space="preserve">Activity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shd w:fill="ffffff" w:val="clear"/>
              <w:spacing w:line="276" w:lineRule="auto"/>
              <w:ind w:left="0" w:right="120" w:firstLine="0"/>
              <w:jc w:val="left"/>
              <w:rPr>
                <w:rFonts w:ascii="Lora" w:cs="Lora" w:eastAsia="Lora" w:hAnsi="Lora"/>
              </w:rPr>
            </w:pPr>
            <w:r w:rsidDel="00000000" w:rsidR="00000000" w:rsidRPr="00000000">
              <w:rPr>
                <w:rFonts w:ascii="Lora" w:cs="Lora" w:eastAsia="Lora" w:hAnsi="Lora"/>
                <w:b w:val="1"/>
                <w:bCs w:val="1"/>
                <w:rtl w:val="0"/>
              </w:rPr>
              <w:t xml:space="preserve">Never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shd w:fill="ffffff" w:val="clear"/>
              <w:spacing w:line="276" w:lineRule="auto"/>
              <w:ind w:left="0" w:right="120" w:firstLine="0"/>
              <w:jc w:val="left"/>
              <w:rPr>
                <w:rFonts w:ascii="Lora" w:cs="Lora" w:eastAsia="Lora" w:hAnsi="Lora"/>
              </w:rPr>
            </w:pPr>
            <w:r w:rsidDel="00000000" w:rsidR="00000000" w:rsidRPr="00000000">
              <w:rPr>
                <w:rFonts w:ascii="Lora" w:cs="Lora" w:eastAsia="Lora" w:hAnsi="Lora"/>
                <w:b w:val="1"/>
                <w:bCs w:val="1"/>
                <w:rtl w:val="0"/>
              </w:rPr>
              <w:t xml:space="preserve">Rarely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shd w:fill="ffffff" w:val="clear"/>
              <w:spacing w:line="276" w:lineRule="auto"/>
              <w:ind w:left="0" w:right="120" w:firstLine="0"/>
              <w:jc w:val="left"/>
              <w:rPr>
                <w:rFonts w:ascii="Lora" w:cs="Lora" w:eastAsia="Lora" w:hAnsi="Lora"/>
              </w:rPr>
            </w:pPr>
            <w:r w:rsidDel="00000000" w:rsidR="00000000" w:rsidRPr="00000000">
              <w:rPr>
                <w:rFonts w:ascii="Lora" w:cs="Lora" w:eastAsia="Lora" w:hAnsi="Lora"/>
                <w:b w:val="1"/>
                <w:bCs w:val="1"/>
                <w:rtl w:val="0"/>
              </w:rPr>
              <w:t xml:space="preserve">Sometimes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shd w:fill="ffffff" w:val="clear"/>
              <w:spacing w:line="276" w:lineRule="auto"/>
              <w:ind w:left="0" w:right="120" w:firstLine="0"/>
              <w:jc w:val="left"/>
              <w:rPr>
                <w:rFonts w:ascii="Lora" w:cs="Lora" w:eastAsia="Lora" w:hAnsi="Lora"/>
              </w:rPr>
            </w:pPr>
            <w:r w:rsidDel="00000000" w:rsidR="00000000" w:rsidRPr="00000000">
              <w:rPr>
                <w:rFonts w:ascii="Lora" w:cs="Lora" w:eastAsia="Lora" w:hAnsi="Lora"/>
                <w:b w:val="1"/>
                <w:bCs w:val="1"/>
                <w:rtl w:val="0"/>
              </w:rPr>
              <w:t xml:space="preserve">Often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shd w:fill="ffffff" w:val="clear"/>
              <w:spacing w:line="276" w:lineRule="auto"/>
              <w:ind w:left="0" w:right="120" w:firstLine="0"/>
              <w:jc w:val="left"/>
              <w:rPr>
                <w:rFonts w:ascii="Lora" w:cs="Lora" w:eastAsia="Lora" w:hAnsi="Lora"/>
              </w:rPr>
            </w:pPr>
            <w:r w:rsidDel="00000000" w:rsidR="00000000" w:rsidRPr="00000000">
              <w:rPr>
                <w:rFonts w:ascii="Lora" w:cs="Lora" w:eastAsia="Lora" w:hAnsi="Lora"/>
                <w:b w:val="1"/>
                <w:bCs w:val="1"/>
                <w:rtl w:val="0"/>
              </w:rPr>
              <w:t xml:space="preserve">Always</w:t>
            </w:r>
            <w:r w:rsidDel="00000000" w:rsidR="00000000" w:rsidRPr="00000000">
              <w:rPr>
                <w:rtl w:val="0"/>
              </w:rPr>
            </w:r>
          </w:p>
        </w:tc>
      </w:tr>
      <w:tr>
        <w:trPr>
          <w:cantSplit w:val="0"/>
          <w:trHeight w:val="6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shd w:fill="ffffff" w:val="clear"/>
              <w:spacing w:line="276" w:lineRule="auto"/>
              <w:ind w:left="0" w:right="120" w:firstLine="0"/>
              <w:rPr>
                <w:rFonts w:ascii="Lora" w:cs="Lora" w:eastAsia="Lora" w:hAnsi="Lora"/>
              </w:rPr>
            </w:pPr>
            <w:r w:rsidDel="00000000" w:rsidR="00000000" w:rsidRPr="00000000">
              <w:rPr>
                <w:rFonts w:ascii="Lora" w:cs="Lora" w:eastAsia="Lora" w:hAnsi="Lora"/>
                <w:rtl w:val="0"/>
              </w:rPr>
              <w:t xml:space="preserve">Observe or ask about antibiotic usage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shd w:fill="ffffff" w:val="clear"/>
              <w:spacing w:line="276" w:lineRule="auto"/>
              <w:ind w:left="0" w:right="120" w:firstLine="0"/>
              <w:jc w:val="center"/>
              <w:rPr>
                <w:rFonts w:ascii="Lora" w:cs="Lora" w:eastAsia="Lora" w:hAnsi="Lora"/>
              </w:rPr>
            </w:pPr>
            <w:r w:rsidDel="00000000" w:rsidR="00000000" w:rsidRPr="00000000">
              <w:rPr>
                <w:rFonts w:ascii="Arial Unicode MS" w:cs="Arial Unicode MS" w:eastAsia="Arial Unicode MS" w:hAnsi="Arial Unicode MS"/>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shd w:fill="ffffff" w:val="clear"/>
              <w:spacing w:line="276" w:lineRule="auto"/>
              <w:ind w:left="0" w:right="120" w:firstLine="0"/>
              <w:jc w:val="center"/>
              <w:rPr>
                <w:rFonts w:ascii="Lora" w:cs="Lora" w:eastAsia="Lora" w:hAnsi="Lora"/>
              </w:rPr>
            </w:pPr>
            <w:r w:rsidDel="00000000" w:rsidR="00000000" w:rsidRPr="00000000">
              <w:rPr>
                <w:rFonts w:ascii="Arial Unicode MS" w:cs="Arial Unicode MS" w:eastAsia="Arial Unicode MS" w:hAnsi="Arial Unicode MS"/>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shd w:fill="ffffff" w:val="clear"/>
              <w:spacing w:line="276" w:lineRule="auto"/>
              <w:ind w:left="0" w:right="120" w:firstLine="0"/>
              <w:jc w:val="center"/>
              <w:rPr>
                <w:rFonts w:ascii="Lora" w:cs="Lora" w:eastAsia="Lora" w:hAnsi="Lora"/>
              </w:rPr>
            </w:pPr>
            <w:r w:rsidDel="00000000" w:rsidR="00000000" w:rsidRPr="00000000">
              <w:rPr>
                <w:rFonts w:ascii="Arial Unicode MS" w:cs="Arial Unicode MS" w:eastAsia="Arial Unicode MS" w:hAnsi="Arial Unicode MS"/>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shd w:fill="ffffff" w:val="clear"/>
              <w:spacing w:line="276" w:lineRule="auto"/>
              <w:ind w:left="0" w:right="120" w:firstLine="0"/>
              <w:jc w:val="center"/>
              <w:rPr>
                <w:rFonts w:ascii="Lora" w:cs="Lora" w:eastAsia="Lora" w:hAnsi="Lora"/>
              </w:rPr>
            </w:pPr>
            <w:r w:rsidDel="00000000" w:rsidR="00000000" w:rsidRPr="00000000">
              <w:rPr>
                <w:rFonts w:ascii="Arial Unicode MS" w:cs="Arial Unicode MS" w:eastAsia="Arial Unicode MS" w:hAnsi="Arial Unicode MS"/>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shd w:fill="ffffff" w:val="clear"/>
              <w:spacing w:line="276" w:lineRule="auto"/>
              <w:ind w:left="0" w:right="120" w:firstLine="0"/>
              <w:jc w:val="center"/>
              <w:rPr>
                <w:rFonts w:ascii="Lora" w:cs="Lora" w:eastAsia="Lora" w:hAnsi="Lora"/>
              </w:rPr>
            </w:pPr>
            <w:r w:rsidDel="00000000" w:rsidR="00000000" w:rsidRPr="00000000">
              <w:rPr>
                <w:rFonts w:ascii="Arial Unicode MS" w:cs="Arial Unicode MS" w:eastAsia="Arial Unicode MS" w:hAnsi="Arial Unicode MS"/>
                <w:rtl w:val="0"/>
              </w:rPr>
              <w:t xml:space="preserve">☐</w:t>
            </w:r>
          </w:p>
        </w:tc>
      </w:tr>
      <w:tr>
        <w:trPr>
          <w:cantSplit w:val="0"/>
          <w:trHeight w:val="6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shd w:fill="ffffff" w:val="clear"/>
              <w:spacing w:line="276" w:lineRule="auto"/>
              <w:ind w:left="0" w:right="120" w:firstLine="0"/>
              <w:rPr>
                <w:rFonts w:ascii="Lora" w:cs="Lora" w:eastAsia="Lora" w:hAnsi="Lora"/>
              </w:rPr>
            </w:pPr>
            <w:r w:rsidDel="00000000" w:rsidR="00000000" w:rsidRPr="00000000">
              <w:rPr>
                <w:rFonts w:ascii="Lora" w:cs="Lora" w:eastAsia="Lora" w:hAnsi="Lora"/>
                <w:rtl w:val="0"/>
              </w:rPr>
              <w:t xml:space="preserve">Advice on biosecurity practices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shd w:fill="ffffff" w:val="clear"/>
              <w:spacing w:line="276" w:lineRule="auto"/>
              <w:ind w:left="0" w:right="120" w:firstLine="0"/>
              <w:jc w:val="center"/>
              <w:rPr>
                <w:rFonts w:ascii="Lora" w:cs="Lora" w:eastAsia="Lora" w:hAnsi="Lora"/>
              </w:rPr>
            </w:pPr>
            <w:r w:rsidDel="00000000" w:rsidR="00000000" w:rsidRPr="00000000">
              <w:rPr>
                <w:rFonts w:ascii="Arial Unicode MS" w:cs="Arial Unicode MS" w:eastAsia="Arial Unicode MS" w:hAnsi="Arial Unicode MS"/>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shd w:fill="ffffff" w:val="clear"/>
              <w:spacing w:line="276" w:lineRule="auto"/>
              <w:ind w:left="0" w:right="120" w:firstLine="0"/>
              <w:jc w:val="center"/>
              <w:rPr>
                <w:rFonts w:ascii="Lora" w:cs="Lora" w:eastAsia="Lora" w:hAnsi="Lora"/>
              </w:rPr>
            </w:pPr>
            <w:r w:rsidDel="00000000" w:rsidR="00000000" w:rsidRPr="00000000">
              <w:rPr>
                <w:rFonts w:ascii="Arial Unicode MS" w:cs="Arial Unicode MS" w:eastAsia="Arial Unicode MS" w:hAnsi="Arial Unicode MS"/>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shd w:fill="ffffff" w:val="clear"/>
              <w:spacing w:line="276" w:lineRule="auto"/>
              <w:ind w:left="0" w:right="120" w:firstLine="0"/>
              <w:jc w:val="center"/>
              <w:rPr>
                <w:rFonts w:ascii="Lora" w:cs="Lora" w:eastAsia="Lora" w:hAnsi="Lora"/>
              </w:rPr>
            </w:pPr>
            <w:r w:rsidDel="00000000" w:rsidR="00000000" w:rsidRPr="00000000">
              <w:rPr>
                <w:rFonts w:ascii="Arial Unicode MS" w:cs="Arial Unicode MS" w:eastAsia="Arial Unicode MS" w:hAnsi="Arial Unicode MS"/>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hd w:fill="ffffff" w:val="clear"/>
              <w:spacing w:line="276" w:lineRule="auto"/>
              <w:ind w:left="0" w:right="120" w:firstLine="0"/>
              <w:jc w:val="center"/>
              <w:rPr>
                <w:rFonts w:ascii="Lora" w:cs="Lora" w:eastAsia="Lora" w:hAnsi="Lora"/>
              </w:rPr>
            </w:pPr>
            <w:r w:rsidDel="00000000" w:rsidR="00000000" w:rsidRPr="00000000">
              <w:rPr>
                <w:rFonts w:ascii="Arial Unicode MS" w:cs="Arial Unicode MS" w:eastAsia="Arial Unicode MS" w:hAnsi="Arial Unicode MS"/>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shd w:fill="ffffff" w:val="clear"/>
              <w:spacing w:line="276" w:lineRule="auto"/>
              <w:ind w:left="0" w:right="120" w:firstLine="0"/>
              <w:jc w:val="center"/>
              <w:rPr>
                <w:rFonts w:ascii="Lora" w:cs="Lora" w:eastAsia="Lora" w:hAnsi="Lora"/>
              </w:rPr>
            </w:pPr>
            <w:r w:rsidDel="00000000" w:rsidR="00000000" w:rsidRPr="00000000">
              <w:rPr>
                <w:rFonts w:ascii="Arial Unicode MS" w:cs="Arial Unicode MS" w:eastAsia="Arial Unicode MS" w:hAnsi="Arial Unicode MS"/>
                <w:rtl w:val="0"/>
              </w:rPr>
              <w:t xml:space="preserve">☐</w:t>
            </w:r>
          </w:p>
        </w:tc>
      </w:tr>
    </w:tbl>
    <w:p w:rsidR="00000000" w:rsidDel="00000000" w:rsidP="00000000" w:rsidRDefault="00000000" w:rsidRPr="00000000" w14:paraId="00000051">
      <w:pPr>
        <w:shd w:fill="ffffff" w:val="clear"/>
        <w:spacing w:line="276" w:lineRule="auto"/>
        <w:ind w:left="0" w:right="120" w:firstLine="0"/>
        <w:rPr>
          <w:rFonts w:ascii="Lora" w:cs="Lora" w:eastAsia="Lora" w:hAnsi="Lora"/>
          <w:color w:val="db372d"/>
        </w:rPr>
      </w:pPr>
      <w:r w:rsidDel="00000000" w:rsidR="00000000" w:rsidRPr="00000000">
        <w:rPr>
          <w:rtl w:val="0"/>
        </w:rPr>
      </w:r>
    </w:p>
    <w:p w:rsidR="00000000" w:rsidDel="00000000" w:rsidP="00000000" w:rsidRDefault="00000000" w:rsidRPr="00000000" w14:paraId="00000052">
      <w:pPr>
        <w:numPr>
          <w:ilvl w:val="0"/>
          <w:numId w:val="1"/>
        </w:numPr>
        <w:shd w:fill="ffffff" w:val="clear"/>
        <w:spacing w:line="276" w:lineRule="auto"/>
        <w:ind w:left="720" w:right="120" w:hanging="360"/>
        <w:rPr>
          <w:rFonts w:ascii="Lora" w:cs="Lora" w:eastAsia="Lora" w:hAnsi="Lora"/>
          <w:b w:val="1"/>
          <w:bCs w:val="1"/>
          <w:color w:val="1f1f1f"/>
        </w:rPr>
      </w:pPr>
      <w:r w:rsidDel="00000000" w:rsidR="00000000" w:rsidRPr="00000000">
        <w:rPr>
          <w:rFonts w:ascii="Lora" w:cs="Lora" w:eastAsia="Lora" w:hAnsi="Lora"/>
          <w:b w:val="1"/>
          <w:bCs w:val="1"/>
          <w:color w:val="1f1f1f"/>
          <w:rtl w:val="0"/>
        </w:rPr>
        <w:t xml:space="preserve">How confident are you in your ability to explain AMR to a farmer?  </w:t>
      </w:r>
    </w:p>
    <w:p w:rsidR="00000000" w:rsidDel="00000000" w:rsidP="00000000" w:rsidRDefault="00000000" w:rsidRPr="00000000" w14:paraId="00000053">
      <w:pPr>
        <w:numPr>
          <w:ilvl w:val="1"/>
          <w:numId w:val="1"/>
        </w:numPr>
        <w:shd w:fill="ffffff" w:val="clear"/>
        <w:spacing w:line="276" w:lineRule="auto"/>
        <w:ind w:left="1440" w:right="120" w:hanging="360"/>
        <w:rPr>
          <w:rFonts w:ascii="Lora" w:cs="Lora" w:eastAsia="Lora" w:hAnsi="Lora"/>
        </w:rPr>
      </w:pPr>
      <w:r w:rsidDel="00000000" w:rsidR="00000000" w:rsidRPr="00000000">
        <w:rPr>
          <w:rFonts w:ascii="Lora" w:cs="Lora" w:eastAsia="Lora" w:hAnsi="Lora"/>
          <w:rtl w:val="0"/>
        </w:rPr>
        <w:t xml:space="preserve">Not Confident</w:t>
      </w:r>
    </w:p>
    <w:p w:rsidR="00000000" w:rsidDel="00000000" w:rsidP="00000000" w:rsidRDefault="00000000" w:rsidRPr="00000000" w14:paraId="00000054">
      <w:pPr>
        <w:numPr>
          <w:ilvl w:val="1"/>
          <w:numId w:val="1"/>
        </w:numPr>
        <w:shd w:fill="ffffff" w:val="clear"/>
        <w:spacing w:line="276" w:lineRule="auto"/>
        <w:ind w:left="1440" w:right="120" w:hanging="360"/>
        <w:rPr>
          <w:rFonts w:ascii="Lora" w:cs="Lora" w:eastAsia="Lora" w:hAnsi="Lora"/>
        </w:rPr>
      </w:pPr>
      <w:r w:rsidDel="00000000" w:rsidR="00000000" w:rsidRPr="00000000">
        <w:rPr>
          <w:rFonts w:ascii="Lora" w:cs="Lora" w:eastAsia="Lora" w:hAnsi="Lora"/>
          <w:rtl w:val="0"/>
        </w:rPr>
        <w:t xml:space="preserve">Somewhat Confident</w:t>
      </w:r>
    </w:p>
    <w:p w:rsidR="00000000" w:rsidDel="00000000" w:rsidP="00000000" w:rsidRDefault="00000000" w:rsidRPr="00000000" w14:paraId="00000055">
      <w:pPr>
        <w:numPr>
          <w:ilvl w:val="1"/>
          <w:numId w:val="1"/>
        </w:numPr>
        <w:shd w:fill="ffffff" w:val="clear"/>
        <w:spacing w:line="276" w:lineRule="auto"/>
        <w:ind w:left="1440" w:right="120" w:hanging="360"/>
        <w:rPr>
          <w:rFonts w:ascii="Lora" w:cs="Lora" w:eastAsia="Lora" w:hAnsi="Lora"/>
        </w:rPr>
      </w:pPr>
      <w:r w:rsidDel="00000000" w:rsidR="00000000" w:rsidRPr="00000000">
        <w:rPr>
          <w:rFonts w:ascii="Lora" w:cs="Lora" w:eastAsia="Lora" w:hAnsi="Lora"/>
          <w:rtl w:val="0"/>
        </w:rPr>
        <w:t xml:space="preserve">Confident</w:t>
      </w:r>
    </w:p>
    <w:p w:rsidR="00000000" w:rsidDel="00000000" w:rsidP="00000000" w:rsidRDefault="00000000" w:rsidRPr="00000000" w14:paraId="00000056">
      <w:pPr>
        <w:numPr>
          <w:ilvl w:val="1"/>
          <w:numId w:val="1"/>
        </w:numPr>
        <w:shd w:fill="ffffff" w:val="clear"/>
        <w:spacing w:line="276" w:lineRule="auto"/>
        <w:ind w:left="1440" w:right="120" w:hanging="360"/>
        <w:rPr>
          <w:rFonts w:ascii="Lora" w:cs="Lora" w:eastAsia="Lora" w:hAnsi="Lora"/>
        </w:rPr>
      </w:pPr>
      <w:r w:rsidDel="00000000" w:rsidR="00000000" w:rsidRPr="00000000">
        <w:rPr>
          <w:rFonts w:ascii="Lora" w:cs="Lora" w:eastAsia="Lora" w:hAnsi="Lora"/>
          <w:rtl w:val="0"/>
        </w:rPr>
        <w:t xml:space="preserve">Very Confident</w:t>
        <w:br w:type="textWrapping"/>
      </w:r>
      <w:r w:rsidDel="00000000" w:rsidR="00000000" w:rsidRPr="00000000">
        <w:rPr>
          <w:rtl w:val="0"/>
        </w:rPr>
      </w:r>
    </w:p>
    <w:p w:rsidR="00000000" w:rsidDel="00000000" w:rsidP="00000000" w:rsidRDefault="00000000" w:rsidRPr="00000000" w14:paraId="00000057">
      <w:pPr>
        <w:numPr>
          <w:ilvl w:val="0"/>
          <w:numId w:val="1"/>
        </w:numPr>
        <w:shd w:fill="ffffff" w:val="clear"/>
        <w:spacing w:line="276" w:lineRule="auto"/>
        <w:ind w:left="720" w:right="120" w:hanging="360"/>
        <w:rPr>
          <w:rFonts w:ascii="Lora" w:cs="Lora" w:eastAsia="Lora" w:hAnsi="Lora"/>
          <w:b w:val="1"/>
          <w:bCs w:val="1"/>
          <w:color w:val="1f1f1f"/>
        </w:rPr>
      </w:pPr>
      <w:r w:rsidDel="00000000" w:rsidR="00000000" w:rsidRPr="00000000">
        <w:rPr>
          <w:rFonts w:ascii="Lora" w:cs="Lora" w:eastAsia="Lora" w:hAnsi="Lora"/>
          <w:b w:val="1"/>
          <w:bCs w:val="1"/>
          <w:color w:val="1f1f1f"/>
          <w:rtl w:val="0"/>
        </w:rPr>
        <w:t xml:space="preserve">If you had to prepare a 2-minute biosecurity pitch to farmers tomorrow, how confident would you feel?</w:t>
      </w:r>
    </w:p>
    <w:p w:rsidR="00000000" w:rsidDel="00000000" w:rsidP="00000000" w:rsidRDefault="00000000" w:rsidRPr="00000000" w14:paraId="00000058">
      <w:pPr>
        <w:numPr>
          <w:ilvl w:val="1"/>
          <w:numId w:val="1"/>
        </w:numPr>
        <w:shd w:fill="ffffff" w:val="clear"/>
        <w:spacing w:line="276" w:lineRule="auto"/>
        <w:ind w:left="1440" w:right="120" w:hanging="360"/>
        <w:rPr>
          <w:rFonts w:ascii="Lora" w:cs="Lora" w:eastAsia="Lora" w:hAnsi="Lora"/>
        </w:rPr>
      </w:pPr>
      <w:r w:rsidDel="00000000" w:rsidR="00000000" w:rsidRPr="00000000">
        <w:rPr>
          <w:rFonts w:ascii="Lora" w:cs="Lora" w:eastAsia="Lora" w:hAnsi="Lora"/>
          <w:rtl w:val="0"/>
        </w:rPr>
        <w:t xml:space="preserve">Not Confident</w:t>
      </w:r>
    </w:p>
    <w:p w:rsidR="00000000" w:rsidDel="00000000" w:rsidP="00000000" w:rsidRDefault="00000000" w:rsidRPr="00000000" w14:paraId="00000059">
      <w:pPr>
        <w:numPr>
          <w:ilvl w:val="1"/>
          <w:numId w:val="1"/>
        </w:numPr>
        <w:shd w:fill="ffffff" w:val="clear"/>
        <w:spacing w:line="276" w:lineRule="auto"/>
        <w:ind w:left="1440" w:right="120" w:hanging="360"/>
        <w:rPr>
          <w:rFonts w:ascii="Lora" w:cs="Lora" w:eastAsia="Lora" w:hAnsi="Lora"/>
        </w:rPr>
      </w:pPr>
      <w:r w:rsidDel="00000000" w:rsidR="00000000" w:rsidRPr="00000000">
        <w:rPr>
          <w:rFonts w:ascii="Lora" w:cs="Lora" w:eastAsia="Lora" w:hAnsi="Lora"/>
          <w:rtl w:val="0"/>
        </w:rPr>
        <w:t xml:space="preserve">Somewhat Confident</w:t>
      </w:r>
    </w:p>
    <w:p w:rsidR="00000000" w:rsidDel="00000000" w:rsidP="00000000" w:rsidRDefault="00000000" w:rsidRPr="00000000" w14:paraId="0000005A">
      <w:pPr>
        <w:numPr>
          <w:ilvl w:val="1"/>
          <w:numId w:val="1"/>
        </w:numPr>
        <w:shd w:fill="ffffff" w:val="clear"/>
        <w:spacing w:line="276" w:lineRule="auto"/>
        <w:ind w:left="1440" w:right="120" w:hanging="360"/>
        <w:rPr>
          <w:rFonts w:ascii="Lora" w:cs="Lora" w:eastAsia="Lora" w:hAnsi="Lora"/>
        </w:rPr>
      </w:pPr>
      <w:r w:rsidDel="00000000" w:rsidR="00000000" w:rsidRPr="00000000">
        <w:rPr>
          <w:rFonts w:ascii="Lora" w:cs="Lora" w:eastAsia="Lora" w:hAnsi="Lora"/>
          <w:rtl w:val="0"/>
        </w:rPr>
        <w:t xml:space="preserve">Confident</w:t>
      </w:r>
    </w:p>
    <w:p w:rsidR="00000000" w:rsidDel="00000000" w:rsidP="00000000" w:rsidRDefault="00000000" w:rsidRPr="00000000" w14:paraId="0000005B">
      <w:pPr>
        <w:numPr>
          <w:ilvl w:val="1"/>
          <w:numId w:val="1"/>
        </w:numPr>
        <w:shd w:fill="ffffff" w:val="clear"/>
        <w:spacing w:line="276" w:lineRule="auto"/>
        <w:ind w:left="1440" w:right="120" w:hanging="360"/>
        <w:rPr>
          <w:rFonts w:ascii="Lora" w:cs="Lora" w:eastAsia="Lora" w:hAnsi="Lora"/>
        </w:rPr>
      </w:pPr>
      <w:r w:rsidDel="00000000" w:rsidR="00000000" w:rsidRPr="00000000">
        <w:rPr>
          <w:rFonts w:ascii="Lora" w:cs="Lora" w:eastAsia="Lora" w:hAnsi="Lora"/>
          <w:rtl w:val="0"/>
        </w:rPr>
        <w:t xml:space="preserve">Very Confident</w:t>
        <w:br w:type="textWrapping"/>
      </w:r>
      <w:r w:rsidDel="00000000" w:rsidR="00000000" w:rsidRPr="00000000">
        <w:rPr>
          <w:rtl w:val="0"/>
        </w:rPr>
      </w:r>
    </w:p>
    <w:p w:rsidR="00000000" w:rsidDel="00000000" w:rsidP="00000000" w:rsidRDefault="00000000" w:rsidRPr="00000000" w14:paraId="0000005C">
      <w:pPr>
        <w:numPr>
          <w:ilvl w:val="0"/>
          <w:numId w:val="1"/>
        </w:numPr>
        <w:shd w:fill="ffffff" w:val="clear"/>
        <w:spacing w:line="276" w:lineRule="auto"/>
        <w:ind w:left="720" w:right="120" w:hanging="360"/>
        <w:rPr>
          <w:rFonts w:ascii="Lora" w:cs="Lora" w:eastAsia="Lora" w:hAnsi="Lora"/>
          <w:b w:val="1"/>
          <w:bCs w:val="1"/>
          <w:color w:val="1f1f1f"/>
        </w:rPr>
      </w:pPr>
      <w:r w:rsidDel="00000000" w:rsidR="00000000" w:rsidRPr="00000000">
        <w:rPr>
          <w:rFonts w:ascii="Lora" w:cs="Lora" w:eastAsia="Lora" w:hAnsi="Lora"/>
          <w:b w:val="1"/>
          <w:bCs w:val="1"/>
          <w:color w:val="1f1f1f"/>
          <w:rtl w:val="0"/>
        </w:rPr>
        <w:t xml:space="preserve">How would you rate your overall workshop experience? </w:t>
      </w:r>
    </w:p>
    <w:p w:rsidR="00000000" w:rsidDel="00000000" w:rsidP="00000000" w:rsidRDefault="00000000" w:rsidRPr="00000000" w14:paraId="0000005D">
      <w:pPr>
        <w:shd w:fill="ffffff" w:val="clear"/>
        <w:spacing w:line="276" w:lineRule="auto"/>
        <w:ind w:left="720" w:right="120" w:firstLine="0"/>
        <w:rPr>
          <w:rFonts w:ascii="Lora" w:cs="Lora" w:eastAsia="Lora" w:hAnsi="Lora"/>
        </w:rPr>
      </w:pPr>
      <w:r w:rsidDel="00000000" w:rsidR="00000000" w:rsidRPr="00000000">
        <w:rPr>
          <w:rFonts w:ascii="Arial Unicode MS" w:cs="Arial Unicode MS" w:eastAsia="Arial Unicode MS" w:hAnsi="Arial Unicode MS"/>
          <w:rtl w:val="0"/>
        </w:rPr>
        <w:t xml:space="preserve">Poor ☐ 1 ☐ 2 ☐ 3 ☐ 4 ☐ 5 ☐ Excellent</w:t>
        <w:br w:type="textWrapping"/>
      </w:r>
      <w:r w:rsidDel="00000000" w:rsidR="00000000" w:rsidRPr="00000000">
        <w:rPr>
          <w:rtl w:val="0"/>
        </w:rPr>
      </w:r>
    </w:p>
    <w:p w:rsidR="00000000" w:rsidDel="00000000" w:rsidP="00000000" w:rsidRDefault="00000000" w:rsidRPr="00000000" w14:paraId="0000005E">
      <w:pPr>
        <w:numPr>
          <w:ilvl w:val="0"/>
          <w:numId w:val="1"/>
        </w:numPr>
        <w:shd w:fill="ffffff" w:val="clear"/>
        <w:spacing w:line="276" w:lineRule="auto"/>
        <w:ind w:left="720" w:right="120" w:hanging="360"/>
        <w:rPr>
          <w:rFonts w:ascii="Lora" w:cs="Lora" w:eastAsia="Lora" w:hAnsi="Lora"/>
          <w:b w:val="1"/>
          <w:bCs w:val="1"/>
          <w:color w:val="1f1f1f"/>
        </w:rPr>
      </w:pPr>
      <w:r w:rsidDel="00000000" w:rsidR="00000000" w:rsidRPr="00000000">
        <w:rPr>
          <w:rFonts w:ascii="Lora" w:cs="Lora" w:eastAsia="Lora" w:hAnsi="Lora"/>
          <w:b w:val="1"/>
          <w:bCs w:val="1"/>
          <w:color w:val="1f1f1f"/>
          <w:rtl w:val="0"/>
        </w:rPr>
        <w:t xml:space="preserve">Rate the sessions. </w:t>
      </w:r>
      <w:r w:rsidDel="00000000" w:rsidR="00000000" w:rsidRPr="00000000">
        <w:rPr>
          <w:rtl w:val="0"/>
        </w:rPr>
      </w:r>
    </w:p>
    <w:tbl>
      <w:tblPr>
        <w:tblStyle w:val="Table3"/>
        <w:tblW w:w="7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1935"/>
        <w:gridCol w:w="795"/>
        <w:gridCol w:w="780"/>
        <w:gridCol w:w="720"/>
        <w:gridCol w:w="1890"/>
        <w:tblGridChange w:id="0">
          <w:tblGrid>
            <w:gridCol w:w="1395"/>
            <w:gridCol w:w="1935"/>
            <w:gridCol w:w="795"/>
            <w:gridCol w:w="780"/>
            <w:gridCol w:w="720"/>
            <w:gridCol w:w="1890"/>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shd w:fill="ffffff" w:val="clear"/>
              <w:spacing w:line="276" w:lineRule="auto"/>
              <w:ind w:left="0" w:right="120" w:firstLine="0"/>
              <w:jc w:val="center"/>
              <w:rPr>
                <w:rFonts w:ascii="Lora" w:cs="Lora" w:eastAsia="Lora" w:hAnsi="Lora"/>
              </w:rPr>
            </w:pPr>
            <w:r w:rsidDel="00000000" w:rsidR="00000000" w:rsidRPr="00000000">
              <w:rPr>
                <w:rFonts w:ascii="Lora" w:cs="Lora" w:eastAsia="Lora" w:hAnsi="Lora"/>
                <w:b w:val="1"/>
                <w:bCs w:val="1"/>
                <w:rtl w:val="0"/>
              </w:rPr>
              <w:t xml:space="preserve">Session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shd w:fill="ffffff" w:val="clear"/>
              <w:spacing w:line="276" w:lineRule="auto"/>
              <w:ind w:left="0" w:right="120" w:firstLine="0"/>
              <w:jc w:val="center"/>
              <w:rPr>
                <w:rFonts w:ascii="Lora" w:cs="Lora" w:eastAsia="Lora" w:hAnsi="Lora"/>
              </w:rPr>
            </w:pPr>
            <w:r w:rsidDel="00000000" w:rsidR="00000000" w:rsidRPr="00000000">
              <w:rPr>
                <w:rFonts w:ascii="Lora" w:cs="Lora" w:eastAsia="Lora" w:hAnsi="Lora"/>
                <w:b w:val="1"/>
                <w:bCs w:val="1"/>
                <w:rtl w:val="0"/>
              </w:rPr>
              <w:t xml:space="preserve">1 (Not useful)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shd w:fill="ffffff" w:val="clear"/>
              <w:spacing w:line="276" w:lineRule="auto"/>
              <w:ind w:left="0" w:right="120" w:firstLine="0"/>
              <w:jc w:val="center"/>
              <w:rPr>
                <w:rFonts w:ascii="Lora" w:cs="Lora" w:eastAsia="Lora" w:hAnsi="Lora"/>
              </w:rPr>
            </w:pPr>
            <w:r w:rsidDel="00000000" w:rsidR="00000000" w:rsidRPr="00000000">
              <w:rPr>
                <w:rFonts w:ascii="Lora" w:cs="Lora" w:eastAsia="Lora" w:hAnsi="Lora"/>
                <w:b w:val="1"/>
                <w:bCs w:val="1"/>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shd w:fill="ffffff" w:val="clear"/>
              <w:spacing w:line="276" w:lineRule="auto"/>
              <w:ind w:left="0" w:right="120" w:firstLine="0"/>
              <w:jc w:val="center"/>
              <w:rPr>
                <w:rFonts w:ascii="Lora" w:cs="Lora" w:eastAsia="Lora" w:hAnsi="Lora"/>
              </w:rPr>
            </w:pPr>
            <w:r w:rsidDel="00000000" w:rsidR="00000000" w:rsidRPr="00000000">
              <w:rPr>
                <w:rFonts w:ascii="Lora" w:cs="Lora" w:eastAsia="Lora" w:hAnsi="Lora"/>
                <w:b w:val="1"/>
                <w:bCs w:val="1"/>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shd w:fill="ffffff" w:val="clear"/>
              <w:spacing w:line="276" w:lineRule="auto"/>
              <w:ind w:left="0" w:right="120" w:firstLine="0"/>
              <w:jc w:val="center"/>
              <w:rPr>
                <w:rFonts w:ascii="Lora" w:cs="Lora" w:eastAsia="Lora" w:hAnsi="Lora"/>
              </w:rPr>
            </w:pPr>
            <w:r w:rsidDel="00000000" w:rsidR="00000000" w:rsidRPr="00000000">
              <w:rPr>
                <w:rFonts w:ascii="Lora" w:cs="Lora" w:eastAsia="Lora" w:hAnsi="Lora"/>
                <w:b w:val="1"/>
                <w:bCs w:val="1"/>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shd w:fill="ffffff" w:val="clear"/>
              <w:spacing w:line="276" w:lineRule="auto"/>
              <w:ind w:left="0" w:right="120" w:firstLine="0"/>
              <w:jc w:val="center"/>
              <w:rPr>
                <w:rFonts w:ascii="Lora" w:cs="Lora" w:eastAsia="Lora" w:hAnsi="Lora"/>
              </w:rPr>
            </w:pPr>
            <w:r w:rsidDel="00000000" w:rsidR="00000000" w:rsidRPr="00000000">
              <w:rPr>
                <w:rFonts w:ascii="Lora" w:cs="Lora" w:eastAsia="Lora" w:hAnsi="Lora"/>
                <w:b w:val="1"/>
                <w:bCs w:val="1"/>
                <w:rtl w:val="0"/>
              </w:rPr>
              <w:t xml:space="preserve">5 (Very useful)</w:t>
            </w:r>
            <w:r w:rsidDel="00000000" w:rsidR="00000000" w:rsidRPr="00000000">
              <w:rPr>
                <w:rtl w:val="0"/>
              </w:rPr>
            </w:r>
          </w:p>
        </w:tc>
      </w:tr>
      <w:tr>
        <w:trPr>
          <w:cantSplit w:val="0"/>
          <w:trHeight w:val="6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shd w:fill="ffffff" w:val="clear"/>
              <w:spacing w:line="276" w:lineRule="auto"/>
              <w:ind w:left="0" w:right="120" w:firstLine="0"/>
              <w:jc w:val="center"/>
              <w:rPr>
                <w:rFonts w:ascii="Lora" w:cs="Lora" w:eastAsia="Lora" w:hAnsi="Lora"/>
              </w:rPr>
            </w:pPr>
            <w:r w:rsidDel="00000000" w:rsidR="00000000" w:rsidRPr="00000000">
              <w:rPr>
                <w:rFonts w:ascii="Lora" w:cs="Lora" w:eastAsia="Lora" w:hAnsi="Lora"/>
                <w:rtl w:val="0"/>
              </w:rPr>
              <w:t xml:space="preserve">Session 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shd w:fill="ffffff" w:val="clear"/>
              <w:spacing w:line="276" w:lineRule="auto"/>
              <w:ind w:left="0" w:right="120" w:firstLine="0"/>
              <w:jc w:val="center"/>
              <w:rPr>
                <w:rFonts w:ascii="Lora" w:cs="Lora" w:eastAsia="Lora" w:hAnsi="Lora"/>
              </w:rPr>
            </w:pPr>
            <w:r w:rsidDel="00000000" w:rsidR="00000000" w:rsidRPr="00000000">
              <w:rPr>
                <w:rFonts w:ascii="Arial Unicode MS" w:cs="Arial Unicode MS" w:eastAsia="Arial Unicode MS" w:hAnsi="Arial Unicode MS"/>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shd w:fill="ffffff" w:val="clear"/>
              <w:spacing w:line="276" w:lineRule="auto"/>
              <w:ind w:left="0" w:right="120" w:firstLine="0"/>
              <w:jc w:val="center"/>
              <w:rPr>
                <w:rFonts w:ascii="Lora" w:cs="Lora" w:eastAsia="Lora" w:hAnsi="Lora"/>
              </w:rPr>
            </w:pPr>
            <w:r w:rsidDel="00000000" w:rsidR="00000000" w:rsidRPr="00000000">
              <w:rPr>
                <w:rFonts w:ascii="Arial Unicode MS" w:cs="Arial Unicode MS" w:eastAsia="Arial Unicode MS" w:hAnsi="Arial Unicode MS"/>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shd w:fill="ffffff" w:val="clear"/>
              <w:spacing w:line="276" w:lineRule="auto"/>
              <w:ind w:left="0" w:right="120" w:firstLine="0"/>
              <w:jc w:val="center"/>
              <w:rPr>
                <w:rFonts w:ascii="Lora" w:cs="Lora" w:eastAsia="Lora" w:hAnsi="Lora"/>
              </w:rPr>
            </w:pPr>
            <w:r w:rsidDel="00000000" w:rsidR="00000000" w:rsidRPr="00000000">
              <w:rPr>
                <w:rFonts w:ascii="Arial Unicode MS" w:cs="Arial Unicode MS" w:eastAsia="Arial Unicode MS" w:hAnsi="Arial Unicode MS"/>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shd w:fill="ffffff" w:val="clear"/>
              <w:spacing w:line="276" w:lineRule="auto"/>
              <w:ind w:left="0" w:right="120" w:firstLine="0"/>
              <w:jc w:val="center"/>
              <w:rPr>
                <w:rFonts w:ascii="Lora" w:cs="Lora" w:eastAsia="Lora" w:hAnsi="Lora"/>
              </w:rPr>
            </w:pPr>
            <w:r w:rsidDel="00000000" w:rsidR="00000000" w:rsidRPr="00000000">
              <w:rPr>
                <w:rFonts w:ascii="Arial Unicode MS" w:cs="Arial Unicode MS" w:eastAsia="Arial Unicode MS" w:hAnsi="Arial Unicode MS"/>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shd w:fill="ffffff" w:val="clear"/>
              <w:spacing w:line="276" w:lineRule="auto"/>
              <w:ind w:left="0" w:right="120" w:firstLine="0"/>
              <w:jc w:val="center"/>
              <w:rPr>
                <w:rFonts w:ascii="Lora" w:cs="Lora" w:eastAsia="Lora" w:hAnsi="Lora"/>
              </w:rPr>
            </w:pPr>
            <w:r w:rsidDel="00000000" w:rsidR="00000000" w:rsidRPr="00000000">
              <w:rPr>
                <w:rFonts w:ascii="Arial Unicode MS" w:cs="Arial Unicode MS" w:eastAsia="Arial Unicode MS" w:hAnsi="Arial Unicode MS"/>
                <w:rtl w:val="0"/>
              </w:rPr>
              <w:t xml:space="preserve">☐</w:t>
            </w:r>
          </w:p>
        </w:tc>
      </w:tr>
      <w:tr>
        <w:trPr>
          <w:cantSplit w:val="0"/>
          <w:trHeight w:val="6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B">
            <w:pPr>
              <w:shd w:fill="ffffff" w:val="clear"/>
              <w:spacing w:line="276" w:lineRule="auto"/>
              <w:ind w:left="0" w:right="120" w:firstLine="0"/>
              <w:jc w:val="center"/>
              <w:rPr>
                <w:rFonts w:ascii="Lora" w:cs="Lora" w:eastAsia="Lora" w:hAnsi="Lora"/>
              </w:rPr>
            </w:pPr>
            <w:r w:rsidDel="00000000" w:rsidR="00000000" w:rsidRPr="00000000">
              <w:rPr>
                <w:rFonts w:ascii="Lora" w:cs="Lora" w:eastAsia="Lora" w:hAnsi="Lora"/>
                <w:rtl w:val="0"/>
              </w:rPr>
              <w:t xml:space="preserve">Session 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shd w:fill="ffffff" w:val="clear"/>
              <w:spacing w:line="276" w:lineRule="auto"/>
              <w:ind w:left="0" w:right="120" w:firstLine="0"/>
              <w:jc w:val="center"/>
              <w:rPr>
                <w:rFonts w:ascii="Lora" w:cs="Lora" w:eastAsia="Lora" w:hAnsi="Lora"/>
              </w:rPr>
            </w:pPr>
            <w:r w:rsidDel="00000000" w:rsidR="00000000" w:rsidRPr="00000000">
              <w:rPr>
                <w:rFonts w:ascii="Arial Unicode MS" w:cs="Arial Unicode MS" w:eastAsia="Arial Unicode MS" w:hAnsi="Arial Unicode MS"/>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shd w:fill="ffffff" w:val="clear"/>
              <w:spacing w:line="276" w:lineRule="auto"/>
              <w:ind w:left="0" w:right="120" w:firstLine="0"/>
              <w:jc w:val="center"/>
              <w:rPr>
                <w:rFonts w:ascii="Lora" w:cs="Lora" w:eastAsia="Lora" w:hAnsi="Lora"/>
              </w:rPr>
            </w:pPr>
            <w:r w:rsidDel="00000000" w:rsidR="00000000" w:rsidRPr="00000000">
              <w:rPr>
                <w:rFonts w:ascii="Arial Unicode MS" w:cs="Arial Unicode MS" w:eastAsia="Arial Unicode MS" w:hAnsi="Arial Unicode MS"/>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shd w:fill="ffffff" w:val="clear"/>
              <w:spacing w:line="276" w:lineRule="auto"/>
              <w:ind w:left="0" w:right="120" w:firstLine="0"/>
              <w:jc w:val="center"/>
              <w:rPr>
                <w:rFonts w:ascii="Lora" w:cs="Lora" w:eastAsia="Lora" w:hAnsi="Lora"/>
              </w:rPr>
            </w:pPr>
            <w:r w:rsidDel="00000000" w:rsidR="00000000" w:rsidRPr="00000000">
              <w:rPr>
                <w:rFonts w:ascii="Arial Unicode MS" w:cs="Arial Unicode MS" w:eastAsia="Arial Unicode MS" w:hAnsi="Arial Unicode MS"/>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shd w:fill="ffffff" w:val="clear"/>
              <w:spacing w:line="276" w:lineRule="auto"/>
              <w:ind w:left="0" w:right="120" w:firstLine="0"/>
              <w:jc w:val="center"/>
              <w:rPr>
                <w:rFonts w:ascii="Lora" w:cs="Lora" w:eastAsia="Lora" w:hAnsi="Lora"/>
              </w:rPr>
            </w:pPr>
            <w:r w:rsidDel="00000000" w:rsidR="00000000" w:rsidRPr="00000000">
              <w:rPr>
                <w:rFonts w:ascii="Arial Unicode MS" w:cs="Arial Unicode MS" w:eastAsia="Arial Unicode MS" w:hAnsi="Arial Unicode MS"/>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shd w:fill="ffffff" w:val="clear"/>
              <w:spacing w:line="276" w:lineRule="auto"/>
              <w:ind w:left="0" w:right="120" w:firstLine="0"/>
              <w:jc w:val="center"/>
              <w:rPr>
                <w:rFonts w:ascii="Lora" w:cs="Lora" w:eastAsia="Lora" w:hAnsi="Lora"/>
              </w:rPr>
            </w:pPr>
            <w:r w:rsidDel="00000000" w:rsidR="00000000" w:rsidRPr="00000000">
              <w:rPr>
                <w:rFonts w:ascii="Arial Unicode MS" w:cs="Arial Unicode MS" w:eastAsia="Arial Unicode MS" w:hAnsi="Arial Unicode MS"/>
                <w:rtl w:val="0"/>
              </w:rPr>
              <w:t xml:space="preserve">☐</w:t>
            </w:r>
          </w:p>
        </w:tc>
      </w:tr>
      <w:tr>
        <w:trPr>
          <w:cantSplit w:val="0"/>
          <w:trHeight w:val="6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shd w:fill="ffffff" w:val="clear"/>
              <w:spacing w:line="276" w:lineRule="auto"/>
              <w:ind w:left="0" w:right="120" w:firstLine="0"/>
              <w:jc w:val="center"/>
              <w:rPr>
                <w:rFonts w:ascii="Lora" w:cs="Lora" w:eastAsia="Lora" w:hAnsi="Lora"/>
              </w:rPr>
            </w:pPr>
            <w:r w:rsidDel="00000000" w:rsidR="00000000" w:rsidRPr="00000000">
              <w:rPr>
                <w:rFonts w:ascii="Lora" w:cs="Lora" w:eastAsia="Lora" w:hAnsi="Lora"/>
                <w:rtl w:val="0"/>
              </w:rPr>
              <w:t xml:space="preserve">Session 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shd w:fill="ffffff" w:val="clear"/>
              <w:spacing w:line="276" w:lineRule="auto"/>
              <w:ind w:left="0" w:right="120" w:firstLine="0"/>
              <w:jc w:val="center"/>
              <w:rPr>
                <w:rFonts w:ascii="Lora" w:cs="Lora" w:eastAsia="Lora" w:hAnsi="Lora"/>
              </w:rPr>
            </w:pPr>
            <w:r w:rsidDel="00000000" w:rsidR="00000000" w:rsidRPr="00000000">
              <w:rPr>
                <w:rFonts w:ascii="Arial Unicode MS" w:cs="Arial Unicode MS" w:eastAsia="Arial Unicode MS" w:hAnsi="Arial Unicode MS"/>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shd w:fill="ffffff" w:val="clear"/>
              <w:spacing w:line="276" w:lineRule="auto"/>
              <w:ind w:left="0" w:right="120" w:firstLine="0"/>
              <w:jc w:val="center"/>
              <w:rPr>
                <w:rFonts w:ascii="Lora" w:cs="Lora" w:eastAsia="Lora" w:hAnsi="Lora"/>
              </w:rPr>
            </w:pPr>
            <w:r w:rsidDel="00000000" w:rsidR="00000000" w:rsidRPr="00000000">
              <w:rPr>
                <w:rFonts w:ascii="Arial Unicode MS" w:cs="Arial Unicode MS" w:eastAsia="Arial Unicode MS" w:hAnsi="Arial Unicode MS"/>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4">
            <w:pPr>
              <w:shd w:fill="ffffff" w:val="clear"/>
              <w:spacing w:line="276" w:lineRule="auto"/>
              <w:ind w:left="0" w:right="120" w:firstLine="0"/>
              <w:jc w:val="center"/>
              <w:rPr>
                <w:rFonts w:ascii="Lora" w:cs="Lora" w:eastAsia="Lora" w:hAnsi="Lora"/>
              </w:rPr>
            </w:pPr>
            <w:r w:rsidDel="00000000" w:rsidR="00000000" w:rsidRPr="00000000">
              <w:rPr>
                <w:rFonts w:ascii="Arial Unicode MS" w:cs="Arial Unicode MS" w:eastAsia="Arial Unicode MS" w:hAnsi="Arial Unicode MS"/>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5">
            <w:pPr>
              <w:shd w:fill="ffffff" w:val="clear"/>
              <w:spacing w:line="276" w:lineRule="auto"/>
              <w:ind w:left="0" w:right="120" w:firstLine="0"/>
              <w:jc w:val="center"/>
              <w:rPr>
                <w:rFonts w:ascii="Lora" w:cs="Lora" w:eastAsia="Lora" w:hAnsi="Lora"/>
              </w:rPr>
            </w:pPr>
            <w:r w:rsidDel="00000000" w:rsidR="00000000" w:rsidRPr="00000000">
              <w:rPr>
                <w:rFonts w:ascii="Arial Unicode MS" w:cs="Arial Unicode MS" w:eastAsia="Arial Unicode MS" w:hAnsi="Arial Unicode MS"/>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shd w:fill="ffffff" w:val="clear"/>
              <w:spacing w:line="276" w:lineRule="auto"/>
              <w:ind w:left="0" w:right="120" w:firstLine="0"/>
              <w:jc w:val="center"/>
              <w:rPr>
                <w:rFonts w:ascii="Lora" w:cs="Lora" w:eastAsia="Lora" w:hAnsi="Lora"/>
              </w:rPr>
            </w:pPr>
            <w:r w:rsidDel="00000000" w:rsidR="00000000" w:rsidRPr="00000000">
              <w:rPr>
                <w:rFonts w:ascii="Arial Unicode MS" w:cs="Arial Unicode MS" w:eastAsia="Arial Unicode MS" w:hAnsi="Arial Unicode MS"/>
                <w:rtl w:val="0"/>
              </w:rPr>
              <w:t xml:space="preserve">☐</w:t>
            </w:r>
          </w:p>
        </w:tc>
      </w:tr>
      <w:tr>
        <w:trPr>
          <w:cantSplit w:val="0"/>
          <w:trHeight w:val="6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shd w:fill="ffffff" w:val="clear"/>
              <w:spacing w:line="276" w:lineRule="auto"/>
              <w:ind w:left="0" w:right="120" w:firstLine="0"/>
              <w:jc w:val="center"/>
              <w:rPr>
                <w:rFonts w:ascii="Lora" w:cs="Lora" w:eastAsia="Lora" w:hAnsi="Lora"/>
              </w:rPr>
            </w:pPr>
            <w:r w:rsidDel="00000000" w:rsidR="00000000" w:rsidRPr="00000000">
              <w:rPr>
                <w:rFonts w:ascii="Lora" w:cs="Lora" w:eastAsia="Lora" w:hAnsi="Lora"/>
                <w:rtl w:val="0"/>
              </w:rPr>
              <w:t xml:space="preserve">Session 4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8">
            <w:pPr>
              <w:shd w:fill="ffffff" w:val="clear"/>
              <w:spacing w:line="276" w:lineRule="auto"/>
              <w:ind w:left="0" w:right="120" w:firstLine="0"/>
              <w:jc w:val="center"/>
              <w:rPr>
                <w:rFonts w:ascii="Lora" w:cs="Lora" w:eastAsia="Lora" w:hAnsi="Lora"/>
              </w:rPr>
            </w:pPr>
            <w:r w:rsidDel="00000000" w:rsidR="00000000" w:rsidRPr="00000000">
              <w:rPr>
                <w:rFonts w:ascii="Arial Unicode MS" w:cs="Arial Unicode MS" w:eastAsia="Arial Unicode MS" w:hAnsi="Arial Unicode MS"/>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9">
            <w:pPr>
              <w:shd w:fill="ffffff" w:val="clear"/>
              <w:spacing w:line="276" w:lineRule="auto"/>
              <w:ind w:left="0" w:right="120" w:firstLine="0"/>
              <w:jc w:val="center"/>
              <w:rPr>
                <w:rFonts w:ascii="Lora" w:cs="Lora" w:eastAsia="Lora" w:hAnsi="Lora"/>
              </w:rPr>
            </w:pPr>
            <w:r w:rsidDel="00000000" w:rsidR="00000000" w:rsidRPr="00000000">
              <w:rPr>
                <w:rFonts w:ascii="Arial Unicode MS" w:cs="Arial Unicode MS" w:eastAsia="Arial Unicode MS" w:hAnsi="Arial Unicode MS"/>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A">
            <w:pPr>
              <w:shd w:fill="ffffff" w:val="clear"/>
              <w:spacing w:line="276" w:lineRule="auto"/>
              <w:ind w:left="0" w:right="120" w:firstLine="0"/>
              <w:jc w:val="center"/>
              <w:rPr>
                <w:rFonts w:ascii="Lora" w:cs="Lora" w:eastAsia="Lora" w:hAnsi="Lora"/>
              </w:rPr>
            </w:pPr>
            <w:r w:rsidDel="00000000" w:rsidR="00000000" w:rsidRPr="00000000">
              <w:rPr>
                <w:rFonts w:ascii="Arial Unicode MS" w:cs="Arial Unicode MS" w:eastAsia="Arial Unicode MS" w:hAnsi="Arial Unicode MS"/>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B">
            <w:pPr>
              <w:shd w:fill="ffffff" w:val="clear"/>
              <w:spacing w:line="276" w:lineRule="auto"/>
              <w:ind w:left="0" w:right="120" w:firstLine="0"/>
              <w:jc w:val="center"/>
              <w:rPr>
                <w:rFonts w:ascii="Lora" w:cs="Lora" w:eastAsia="Lora" w:hAnsi="Lora"/>
              </w:rPr>
            </w:pPr>
            <w:r w:rsidDel="00000000" w:rsidR="00000000" w:rsidRPr="00000000">
              <w:rPr>
                <w:rFonts w:ascii="Arial Unicode MS" w:cs="Arial Unicode MS" w:eastAsia="Arial Unicode MS" w:hAnsi="Arial Unicode MS"/>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C">
            <w:pPr>
              <w:shd w:fill="ffffff" w:val="clear"/>
              <w:spacing w:line="276" w:lineRule="auto"/>
              <w:ind w:left="0" w:right="120" w:firstLine="0"/>
              <w:jc w:val="center"/>
              <w:rPr>
                <w:rFonts w:ascii="Lora" w:cs="Lora" w:eastAsia="Lora" w:hAnsi="Lora"/>
              </w:rPr>
            </w:pPr>
            <w:r w:rsidDel="00000000" w:rsidR="00000000" w:rsidRPr="00000000">
              <w:rPr>
                <w:rFonts w:ascii="Arial Unicode MS" w:cs="Arial Unicode MS" w:eastAsia="Arial Unicode MS" w:hAnsi="Arial Unicode MS"/>
                <w:rtl w:val="0"/>
              </w:rPr>
              <w:t xml:space="preserve">☐</w:t>
            </w:r>
          </w:p>
        </w:tc>
      </w:tr>
    </w:tbl>
    <w:p w:rsidR="00000000" w:rsidDel="00000000" w:rsidP="00000000" w:rsidRDefault="00000000" w:rsidRPr="00000000" w14:paraId="0000007D">
      <w:pPr>
        <w:shd w:fill="ffffff" w:val="clear"/>
        <w:spacing w:line="276" w:lineRule="auto"/>
        <w:ind w:left="0" w:right="120" w:firstLine="0"/>
        <w:rPr>
          <w:rFonts w:ascii="Lora" w:cs="Lora" w:eastAsia="Lora" w:hAnsi="Lora"/>
        </w:rPr>
      </w:pPr>
      <w:r w:rsidDel="00000000" w:rsidR="00000000" w:rsidRPr="00000000">
        <w:rPr>
          <w:rtl w:val="0"/>
        </w:rPr>
      </w:r>
    </w:p>
    <w:p w:rsidR="00000000" w:rsidDel="00000000" w:rsidP="00000000" w:rsidRDefault="00000000" w:rsidRPr="00000000" w14:paraId="0000007E">
      <w:pPr>
        <w:numPr>
          <w:ilvl w:val="0"/>
          <w:numId w:val="1"/>
        </w:numPr>
        <w:shd w:fill="ffffff" w:val="clear"/>
        <w:spacing w:line="276" w:lineRule="auto"/>
        <w:ind w:left="720" w:right="120" w:hanging="360"/>
        <w:rPr>
          <w:rFonts w:ascii="Lora" w:cs="Lora" w:eastAsia="Lora" w:hAnsi="Lora"/>
          <w:b w:val="1"/>
          <w:bCs w:val="1"/>
          <w:color w:val="1f1f1f"/>
        </w:rPr>
      </w:pPr>
      <w:r w:rsidDel="00000000" w:rsidR="00000000" w:rsidRPr="00000000">
        <w:rPr>
          <w:rFonts w:ascii="Lora" w:cs="Lora" w:eastAsia="Lora" w:hAnsi="Lora"/>
          <w:b w:val="1"/>
          <w:bCs w:val="1"/>
          <w:color w:val="1f1f1f"/>
          <w:rtl w:val="0"/>
        </w:rPr>
        <w:t xml:space="preserve">Share 2–3 new concepts or pieces of information you learned today</w:t>
        <w:br w:type="textWrapping"/>
      </w:r>
      <w:r w:rsidDel="00000000" w:rsidR="00000000" w:rsidRPr="00000000">
        <w:rPr>
          <w:rtl w:val="0"/>
        </w:rPr>
      </w:r>
    </w:p>
    <w:p w:rsidR="00000000" w:rsidDel="00000000" w:rsidP="00000000" w:rsidRDefault="00000000" w:rsidRPr="00000000" w14:paraId="0000007F">
      <w:pPr>
        <w:numPr>
          <w:ilvl w:val="0"/>
          <w:numId w:val="1"/>
        </w:numPr>
        <w:shd w:fill="ffffff" w:val="clear"/>
        <w:spacing w:line="276" w:lineRule="auto"/>
        <w:ind w:left="720" w:right="120" w:hanging="360"/>
        <w:rPr>
          <w:rFonts w:ascii="Lora" w:cs="Lora" w:eastAsia="Lora" w:hAnsi="Lora"/>
          <w:b w:val="1"/>
          <w:bCs w:val="1"/>
          <w:color w:val="1f1f1f"/>
        </w:rPr>
      </w:pPr>
      <w:r w:rsidDel="00000000" w:rsidR="00000000" w:rsidRPr="00000000">
        <w:rPr>
          <w:rFonts w:ascii="Lora" w:cs="Lora" w:eastAsia="Lora" w:hAnsi="Lora"/>
          <w:b w:val="1"/>
          <w:bCs w:val="1"/>
          <w:color w:val="1f1f1f"/>
          <w:rtl w:val="0"/>
        </w:rPr>
        <w:t xml:space="preserve">What are some key actions you plan to take after this workshop to address AMR in your role as a veterinary student?  </w:t>
        <w:br w:type="textWrapping"/>
      </w:r>
      <w:r w:rsidDel="00000000" w:rsidR="00000000" w:rsidRPr="00000000">
        <w:rPr>
          <w:rtl w:val="0"/>
        </w:rPr>
      </w:r>
    </w:p>
    <w:p w:rsidR="00000000" w:rsidDel="00000000" w:rsidP="00000000" w:rsidRDefault="00000000" w:rsidRPr="00000000" w14:paraId="00000080">
      <w:pPr>
        <w:numPr>
          <w:ilvl w:val="0"/>
          <w:numId w:val="1"/>
        </w:numPr>
        <w:shd w:fill="ffffff" w:val="clear"/>
        <w:spacing w:line="276" w:lineRule="auto"/>
        <w:ind w:left="720" w:right="120" w:hanging="360"/>
        <w:rPr>
          <w:rFonts w:ascii="Lora" w:cs="Lora" w:eastAsia="Lora" w:hAnsi="Lora"/>
          <w:b w:val="1"/>
          <w:bCs w:val="1"/>
          <w:color w:val="1f1f1f"/>
        </w:rPr>
      </w:pPr>
      <w:r w:rsidDel="00000000" w:rsidR="00000000" w:rsidRPr="00000000">
        <w:rPr>
          <w:rFonts w:ascii="Lora" w:cs="Lora" w:eastAsia="Lora" w:hAnsi="Lora"/>
          <w:b w:val="1"/>
          <w:bCs w:val="1"/>
          <w:color w:val="1f1f1f"/>
          <w:rtl w:val="0"/>
        </w:rPr>
        <w:t xml:space="preserve">How relevant was the content to your studies and future veterinary practice?  </w:t>
      </w:r>
    </w:p>
    <w:p w:rsidR="00000000" w:rsidDel="00000000" w:rsidP="00000000" w:rsidRDefault="00000000" w:rsidRPr="00000000" w14:paraId="00000081">
      <w:pPr>
        <w:numPr>
          <w:ilvl w:val="1"/>
          <w:numId w:val="1"/>
        </w:numPr>
        <w:shd w:fill="ffffff" w:val="clear"/>
        <w:spacing w:line="276" w:lineRule="auto"/>
        <w:ind w:left="1440" w:right="120" w:hanging="360"/>
        <w:rPr>
          <w:rFonts w:ascii="Lora" w:cs="Lora" w:eastAsia="Lora" w:hAnsi="Lora"/>
        </w:rPr>
      </w:pPr>
      <w:r w:rsidDel="00000000" w:rsidR="00000000" w:rsidRPr="00000000">
        <w:rPr>
          <w:rFonts w:ascii="Lora" w:cs="Lora" w:eastAsia="Lora" w:hAnsi="Lora"/>
          <w:rtl w:val="0"/>
        </w:rPr>
        <w:t xml:space="preserve">Not Relevant</w:t>
      </w:r>
    </w:p>
    <w:p w:rsidR="00000000" w:rsidDel="00000000" w:rsidP="00000000" w:rsidRDefault="00000000" w:rsidRPr="00000000" w14:paraId="00000082">
      <w:pPr>
        <w:numPr>
          <w:ilvl w:val="1"/>
          <w:numId w:val="1"/>
        </w:numPr>
        <w:shd w:fill="ffffff" w:val="clear"/>
        <w:spacing w:line="276" w:lineRule="auto"/>
        <w:ind w:left="1440" w:right="120" w:hanging="360"/>
        <w:rPr>
          <w:rFonts w:ascii="Lora" w:cs="Lora" w:eastAsia="Lora" w:hAnsi="Lora"/>
        </w:rPr>
      </w:pPr>
      <w:r w:rsidDel="00000000" w:rsidR="00000000" w:rsidRPr="00000000">
        <w:rPr>
          <w:rFonts w:ascii="Lora" w:cs="Lora" w:eastAsia="Lora" w:hAnsi="Lora"/>
          <w:rtl w:val="0"/>
        </w:rPr>
        <w:t xml:space="preserve">Somewhat Relevant</w:t>
      </w:r>
    </w:p>
    <w:p w:rsidR="00000000" w:rsidDel="00000000" w:rsidP="00000000" w:rsidRDefault="00000000" w:rsidRPr="00000000" w14:paraId="00000083">
      <w:pPr>
        <w:numPr>
          <w:ilvl w:val="1"/>
          <w:numId w:val="1"/>
        </w:numPr>
        <w:shd w:fill="ffffff" w:val="clear"/>
        <w:spacing w:line="276" w:lineRule="auto"/>
        <w:ind w:left="1440" w:right="120" w:hanging="360"/>
        <w:rPr>
          <w:rFonts w:ascii="Lora" w:cs="Lora" w:eastAsia="Lora" w:hAnsi="Lora"/>
        </w:rPr>
      </w:pPr>
      <w:r w:rsidDel="00000000" w:rsidR="00000000" w:rsidRPr="00000000">
        <w:rPr>
          <w:rFonts w:ascii="Lora" w:cs="Lora" w:eastAsia="Lora" w:hAnsi="Lora"/>
          <w:rtl w:val="0"/>
        </w:rPr>
        <w:t xml:space="preserve">Relevant</w:t>
      </w:r>
    </w:p>
    <w:p w:rsidR="00000000" w:rsidDel="00000000" w:rsidP="00000000" w:rsidRDefault="00000000" w:rsidRPr="00000000" w14:paraId="00000084">
      <w:pPr>
        <w:numPr>
          <w:ilvl w:val="1"/>
          <w:numId w:val="1"/>
        </w:numPr>
        <w:shd w:fill="ffffff" w:val="clear"/>
        <w:spacing w:line="276" w:lineRule="auto"/>
        <w:ind w:left="1440" w:right="120" w:hanging="360"/>
        <w:rPr>
          <w:rFonts w:ascii="Lora" w:cs="Lora" w:eastAsia="Lora" w:hAnsi="Lora"/>
        </w:rPr>
      </w:pPr>
      <w:r w:rsidDel="00000000" w:rsidR="00000000" w:rsidRPr="00000000">
        <w:rPr>
          <w:rFonts w:ascii="Lora" w:cs="Lora" w:eastAsia="Lora" w:hAnsi="Lora"/>
          <w:rtl w:val="0"/>
        </w:rPr>
        <w:t xml:space="preserve">Extremely Relevant</w:t>
        <w:br w:type="textWrapping"/>
      </w:r>
      <w:r w:rsidDel="00000000" w:rsidR="00000000" w:rsidRPr="00000000">
        <w:rPr>
          <w:rtl w:val="0"/>
        </w:rPr>
      </w:r>
    </w:p>
    <w:p w:rsidR="00000000" w:rsidDel="00000000" w:rsidP="00000000" w:rsidRDefault="00000000" w:rsidRPr="00000000" w14:paraId="00000085">
      <w:pPr>
        <w:numPr>
          <w:ilvl w:val="0"/>
          <w:numId w:val="1"/>
        </w:numPr>
        <w:shd w:fill="ffffff" w:val="clear"/>
        <w:spacing w:line="276" w:lineRule="auto"/>
        <w:ind w:left="720" w:right="120" w:hanging="360"/>
        <w:rPr>
          <w:rFonts w:ascii="Lora" w:cs="Lora" w:eastAsia="Lora" w:hAnsi="Lora"/>
          <w:b w:val="1"/>
          <w:bCs w:val="1"/>
          <w:color w:val="1f1f1f"/>
        </w:rPr>
      </w:pPr>
      <w:r w:rsidDel="00000000" w:rsidR="00000000" w:rsidRPr="00000000">
        <w:rPr>
          <w:rFonts w:ascii="Lora" w:cs="Lora" w:eastAsia="Lora" w:hAnsi="Lora"/>
          <w:b w:val="1"/>
          <w:bCs w:val="1"/>
          <w:color w:val="1f1f1f"/>
          <w:rtl w:val="0"/>
        </w:rPr>
        <w:t xml:space="preserve">On a scale of 1 to 5, how much do you feel your understanding of AMR and its impact on the dairy sector has increased after attending this workshop? </w:t>
      </w:r>
    </w:p>
    <w:p w:rsidR="00000000" w:rsidDel="00000000" w:rsidP="00000000" w:rsidRDefault="00000000" w:rsidRPr="00000000" w14:paraId="00000086">
      <w:pPr>
        <w:shd w:fill="ffffff" w:val="clear"/>
        <w:spacing w:line="276" w:lineRule="auto"/>
        <w:ind w:left="720" w:right="120" w:firstLine="0"/>
        <w:rPr>
          <w:rFonts w:ascii="Lora" w:cs="Lora" w:eastAsia="Lora" w:hAnsi="Lora"/>
          <w:i w:val="1"/>
          <w:iCs w:val="1"/>
          <w:color w:val="1f1f1f"/>
        </w:rPr>
      </w:pPr>
      <w:r w:rsidDel="00000000" w:rsidR="00000000" w:rsidRPr="00000000">
        <w:rPr>
          <w:rFonts w:ascii="Lora" w:cs="Lora" w:eastAsia="Lora" w:hAnsi="Lora"/>
          <w:i w:val="1"/>
          <w:iCs w:val="1"/>
          <w:color w:val="1f1f1f"/>
          <w:rtl w:val="0"/>
        </w:rPr>
        <w:t xml:space="preserve">(1 being not at all, 5 being significantly improved)</w:t>
      </w:r>
    </w:p>
    <w:p w:rsidR="00000000" w:rsidDel="00000000" w:rsidP="00000000" w:rsidRDefault="00000000" w:rsidRPr="00000000" w14:paraId="00000087">
      <w:pPr>
        <w:shd w:fill="ffffff" w:val="clear"/>
        <w:spacing w:line="276" w:lineRule="auto"/>
        <w:ind w:left="720" w:right="120" w:firstLine="0"/>
        <w:rPr>
          <w:rFonts w:ascii="Lora" w:cs="Lora" w:eastAsia="Lora" w:hAnsi="Lora"/>
          <w:color w:val="1f1f1f"/>
        </w:rPr>
      </w:pPr>
      <w:r w:rsidDel="00000000" w:rsidR="00000000" w:rsidRPr="00000000">
        <w:rPr>
          <w:rFonts w:ascii="Arial Unicode MS" w:cs="Arial Unicode MS" w:eastAsia="Arial Unicode MS" w:hAnsi="Arial Unicode MS"/>
          <w:color w:val="1f1f1f"/>
          <w:rtl w:val="0"/>
        </w:rPr>
        <w:t xml:space="preserve">1 ☐ 2 ☐ 3 ☐ 4 ☐ 5 ☐</w:t>
        <w:br w:type="textWrapping"/>
      </w:r>
      <w:r w:rsidDel="00000000" w:rsidR="00000000" w:rsidRPr="00000000">
        <w:rPr>
          <w:rtl w:val="0"/>
        </w:rPr>
      </w:r>
    </w:p>
    <w:p w:rsidR="00000000" w:rsidDel="00000000" w:rsidP="00000000" w:rsidRDefault="00000000" w:rsidRPr="00000000" w14:paraId="00000088">
      <w:pPr>
        <w:numPr>
          <w:ilvl w:val="0"/>
          <w:numId w:val="1"/>
        </w:numPr>
        <w:shd w:fill="ffffff" w:val="clear"/>
        <w:spacing w:line="276" w:lineRule="auto"/>
        <w:ind w:left="720" w:right="120" w:hanging="360"/>
        <w:rPr>
          <w:rFonts w:ascii="Lora" w:cs="Lora" w:eastAsia="Lora" w:hAnsi="Lora"/>
          <w:b w:val="1"/>
          <w:bCs w:val="1"/>
          <w:color w:val="1f1f1f"/>
        </w:rPr>
      </w:pPr>
      <w:r w:rsidDel="00000000" w:rsidR="00000000" w:rsidRPr="00000000">
        <w:rPr>
          <w:rFonts w:ascii="Lora" w:cs="Lora" w:eastAsia="Lora" w:hAnsi="Lora"/>
          <w:b w:val="1"/>
          <w:bCs w:val="1"/>
          <w:color w:val="1f1f1f"/>
          <w:rtl w:val="0"/>
        </w:rPr>
        <w:t xml:space="preserve">Any specific feedback you would like to share about the workshop </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jc w:val="center"/>
      <w:rPr>
        <w:rFonts w:ascii="Lora" w:cs="Lora" w:eastAsia="Lora" w:hAnsi="Lora"/>
        <w:i w:val="1"/>
        <w:iCs w:val="1"/>
        <w:sz w:val="20"/>
        <w:szCs w:val="20"/>
      </w:rPr>
    </w:pPr>
    <w:r w:rsidDel="00000000" w:rsidR="00000000" w:rsidRPr="00000000">
      <w:rPr>
        <w:rtl w:val="0"/>
      </w:rPr>
    </w:r>
  </w:p>
  <w:p w:rsidR="00000000" w:rsidDel="00000000" w:rsidP="00000000" w:rsidRDefault="00000000" w:rsidRPr="00000000" w14:paraId="0000008C">
    <w:pPr>
      <w:jc w:val="center"/>
      <w:rPr>
        <w:rFonts w:ascii="Lora" w:cs="Lora" w:eastAsia="Lora" w:hAnsi="Lora"/>
        <w:i w:val="1"/>
        <w:iCs w:val="1"/>
        <w:sz w:val="20"/>
        <w:szCs w:val="20"/>
      </w:rPr>
    </w:pPr>
    <w:r w:rsidDel="00000000" w:rsidR="00000000" w:rsidRPr="00000000">
      <w:rPr>
        <w:rtl w:val="0"/>
      </w:rPr>
    </w:r>
  </w:p>
  <w:p w:rsidR="00000000" w:rsidDel="00000000" w:rsidP="00000000" w:rsidRDefault="00000000" w:rsidRPr="00000000" w14:paraId="0000008D">
    <w:pPr>
      <w:jc w:val="center"/>
      <w:rPr>
        <w:rFonts w:ascii="Lora" w:cs="Lora" w:eastAsia="Lora" w:hAnsi="Lora"/>
        <w:i w:val="1"/>
        <w:iCs w:val="1"/>
        <w:sz w:val="20"/>
        <w:szCs w:val="20"/>
      </w:rPr>
    </w:pPr>
    <w:r w:rsidDel="00000000" w:rsidR="00000000" w:rsidRPr="00000000">
      <w:rPr>
        <w:rFonts w:ascii="Lora" w:cs="Lora" w:eastAsia="Lora" w:hAnsi="Lora"/>
        <w:i w:val="1"/>
        <w:iCs w:val="1"/>
        <w:sz w:val="20"/>
        <w:szCs w:val="20"/>
        <w:rtl w:val="0"/>
      </w:rPr>
      <w:t xml:space="preserve">Free to use for non-commercial, educational purposes only (2026). </w:t>
    </w:r>
  </w:p>
  <w:p w:rsidR="00000000" w:rsidDel="00000000" w:rsidP="00000000" w:rsidRDefault="00000000" w:rsidRPr="00000000" w14:paraId="0000008E">
    <w:pPr>
      <w:jc w:val="center"/>
      <w:rPr/>
    </w:pPr>
    <w:r w:rsidDel="00000000" w:rsidR="00000000" w:rsidRPr="00000000">
      <w:rPr>
        <w:rFonts w:ascii="Lora" w:cs="Lora" w:eastAsia="Lora" w:hAnsi="Lora"/>
        <w:i w:val="1"/>
        <w:iCs w:val="1"/>
        <w:sz w:val="20"/>
        <w:szCs w:val="20"/>
        <w:rtl w:val="0"/>
      </w:rPr>
      <w:t xml:space="preserve">Write to sasindia2018@gmail.com if you have any questions or suggestions.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jc w:val="center"/>
      <w:rPr/>
    </w:pPr>
    <w:r w:rsidDel="00000000" w:rsidR="00000000" w:rsidRPr="00000000">
      <w:rPr/>
      <w:drawing>
        <wp:inline distB="114300" distT="114300" distL="114300" distR="114300">
          <wp:extent cx="1962150" cy="44828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62150" cy="448281"/>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